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EA" w:rsidRPr="007A47EA" w:rsidRDefault="007A47EA">
      <w:pPr>
        <w:pStyle w:val="ConsPlusTitle"/>
        <w:jc w:val="center"/>
        <w:outlineLvl w:val="0"/>
        <w:rPr>
          <w:rFonts w:ascii="PT Astra Serif" w:hAnsi="PT Astra Serif"/>
          <w:sz w:val="24"/>
          <w:szCs w:val="24"/>
        </w:rPr>
      </w:pPr>
      <w:r w:rsidRPr="007A47EA">
        <w:rPr>
          <w:rFonts w:ascii="PT Astra Serif" w:hAnsi="PT Astra Serif"/>
          <w:sz w:val="24"/>
          <w:szCs w:val="24"/>
        </w:rPr>
        <w:t>ПРАВИТЕЛЬСТВО УЛЬЯНОВСКОЙ ОБЛАСТИ</w:t>
      </w:r>
    </w:p>
    <w:p w:rsidR="007A47EA" w:rsidRPr="007A47EA" w:rsidRDefault="007A47EA">
      <w:pPr>
        <w:pStyle w:val="ConsPlusTitle"/>
        <w:jc w:val="both"/>
        <w:rPr>
          <w:rFonts w:ascii="PT Astra Serif" w:hAnsi="PT Astra Serif"/>
          <w:sz w:val="24"/>
          <w:szCs w:val="24"/>
        </w:rPr>
      </w:pP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ПОСТАНОВЛЕНИЕ</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от 23 декабря 2019 г. N 746-П</w:t>
      </w:r>
    </w:p>
    <w:p w:rsidR="007A47EA" w:rsidRPr="007A47EA" w:rsidRDefault="007A47EA">
      <w:pPr>
        <w:pStyle w:val="ConsPlusTitle"/>
        <w:jc w:val="both"/>
        <w:rPr>
          <w:rFonts w:ascii="PT Astra Serif" w:hAnsi="PT Astra Serif"/>
          <w:sz w:val="24"/>
          <w:szCs w:val="24"/>
        </w:rPr>
      </w:pP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ОБ УТВЕРЖДЕНИИ ПРАВИЛ ПРЕДОСТАВЛЕНИЯ ПРОИЗВОДИТЕЛЯМ</w:t>
      </w:r>
    </w:p>
    <w:p w:rsidR="007A47EA" w:rsidRPr="007A47EA" w:rsidRDefault="007A47EA">
      <w:pPr>
        <w:pStyle w:val="ConsPlusTitle"/>
        <w:jc w:val="center"/>
        <w:rPr>
          <w:rFonts w:ascii="PT Astra Serif" w:hAnsi="PT Astra Serif"/>
          <w:sz w:val="24"/>
          <w:szCs w:val="24"/>
        </w:rPr>
      </w:pPr>
      <w:proofErr w:type="gramStart"/>
      <w:r w:rsidRPr="007A47EA">
        <w:rPr>
          <w:rFonts w:ascii="PT Astra Serif" w:hAnsi="PT Astra Serif"/>
          <w:sz w:val="24"/>
          <w:szCs w:val="24"/>
        </w:rPr>
        <w:t>СЕЛЬСКОХОЗЯЙСТВЕННОЙ ПРОДУКЦИИ (ЗА ИСКЛЮЧЕНИЕМ</w:t>
      </w:r>
      <w:proofErr w:type="gramEnd"/>
    </w:p>
    <w:p w:rsidR="007A47EA" w:rsidRPr="007A47EA" w:rsidRDefault="007A47EA">
      <w:pPr>
        <w:pStyle w:val="ConsPlusTitle"/>
        <w:jc w:val="center"/>
        <w:rPr>
          <w:rFonts w:ascii="PT Astra Serif" w:hAnsi="PT Astra Serif"/>
          <w:sz w:val="24"/>
          <w:szCs w:val="24"/>
        </w:rPr>
      </w:pPr>
      <w:proofErr w:type="gramStart"/>
      <w:r w:rsidRPr="007A47EA">
        <w:rPr>
          <w:rFonts w:ascii="PT Astra Serif" w:hAnsi="PT Astra Serif"/>
          <w:sz w:val="24"/>
          <w:szCs w:val="24"/>
        </w:rPr>
        <w:t>ГОСУДАРСТВЕННЫХ И МУНИЦИПАЛЬНЫХ УЧРЕЖДЕНИЙ) СУБСИДИЙ</w:t>
      </w:r>
      <w:proofErr w:type="gramEnd"/>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ИЗ ОБЛАСТНОГО БЮДЖЕТА УЛЬЯНОВСКОЙ ОБЛАСТИ В ЦЕЛЯХ ВОЗМЕЩЕНИЯ</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ЧАСТИ ИХ ЗАТРАТ, СВЯЗАННЫХ С РАЗВИТИЕМ ПРИОРИТЕТНЫХ</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ПОДОТРАСЛЕЙ АГРОПРОМЫШЛЕННОГО КОМПЛЕКСА</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В УЛЬЯНОВСКОЙ ОБЛАСТИ</w:t>
      </w:r>
    </w:p>
    <w:p w:rsidR="007A47EA" w:rsidRPr="007A47EA" w:rsidRDefault="007A47EA">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7A47EA" w:rsidRPr="007A47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Список изменяющих документов</w:t>
            </w:r>
          </w:p>
          <w:p w:rsidR="007A47EA" w:rsidRPr="007A47EA" w:rsidRDefault="007A47EA">
            <w:pPr>
              <w:pStyle w:val="ConsPlusNormal"/>
              <w:jc w:val="center"/>
              <w:rPr>
                <w:rFonts w:ascii="PT Astra Serif" w:hAnsi="PT Astra Serif"/>
                <w:sz w:val="24"/>
                <w:szCs w:val="24"/>
              </w:rPr>
            </w:pPr>
            <w:proofErr w:type="gramStart"/>
            <w:r w:rsidRPr="007A47EA">
              <w:rPr>
                <w:rFonts w:ascii="PT Astra Serif" w:hAnsi="PT Astra Serif"/>
                <w:sz w:val="24"/>
                <w:szCs w:val="24"/>
              </w:rPr>
              <w:t>(в ред. постановлений Правительства Ульяновской области</w:t>
            </w:r>
            <w:proofErr w:type="gramEnd"/>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09.12.2020 </w:t>
            </w:r>
            <w:hyperlink r:id="rId4">
              <w:r w:rsidRPr="007A47EA">
                <w:rPr>
                  <w:rFonts w:ascii="PT Astra Serif" w:hAnsi="PT Astra Serif"/>
                  <w:sz w:val="24"/>
                  <w:szCs w:val="24"/>
                </w:rPr>
                <w:t>N 715-П</w:t>
              </w:r>
            </w:hyperlink>
            <w:r w:rsidRPr="007A47EA">
              <w:rPr>
                <w:rFonts w:ascii="PT Astra Serif" w:hAnsi="PT Astra Serif"/>
                <w:sz w:val="24"/>
                <w:szCs w:val="24"/>
              </w:rPr>
              <w:t xml:space="preserve">, от 19.04.2021 </w:t>
            </w:r>
            <w:hyperlink r:id="rId5">
              <w:r w:rsidRPr="007A47EA">
                <w:rPr>
                  <w:rFonts w:ascii="PT Astra Serif" w:hAnsi="PT Astra Serif"/>
                  <w:sz w:val="24"/>
                  <w:szCs w:val="24"/>
                </w:rPr>
                <w:t>N 152-П</w:t>
              </w:r>
            </w:hyperlink>
            <w:r w:rsidRPr="007A47EA">
              <w:rPr>
                <w:rFonts w:ascii="PT Astra Serif" w:hAnsi="PT Astra Serif"/>
                <w:sz w:val="24"/>
                <w:szCs w:val="24"/>
              </w:rPr>
              <w:t xml:space="preserve">, от 02.06.2021 </w:t>
            </w:r>
            <w:hyperlink r:id="rId6">
              <w:r w:rsidRPr="007A47EA">
                <w:rPr>
                  <w:rFonts w:ascii="PT Astra Serif" w:hAnsi="PT Astra Serif"/>
                  <w:sz w:val="24"/>
                  <w:szCs w:val="24"/>
                </w:rPr>
                <w:t>N 216-П</w:t>
              </w:r>
            </w:hyperlink>
            <w:r w:rsidRPr="007A47EA">
              <w:rPr>
                <w:rFonts w:ascii="PT Astra Serif" w:hAnsi="PT Astra Serif"/>
                <w:sz w:val="24"/>
                <w:szCs w:val="24"/>
              </w:rPr>
              <w:t>,</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10.08.2021 </w:t>
            </w:r>
            <w:hyperlink r:id="rId7">
              <w:r w:rsidRPr="007A47EA">
                <w:rPr>
                  <w:rFonts w:ascii="PT Astra Serif" w:hAnsi="PT Astra Serif"/>
                  <w:sz w:val="24"/>
                  <w:szCs w:val="24"/>
                </w:rPr>
                <w:t>N 365-П</w:t>
              </w:r>
            </w:hyperlink>
            <w:r w:rsidRPr="007A47EA">
              <w:rPr>
                <w:rFonts w:ascii="PT Astra Serif" w:hAnsi="PT Astra Serif"/>
                <w:sz w:val="24"/>
                <w:szCs w:val="24"/>
              </w:rPr>
              <w:t xml:space="preserve">, от 09.03.2022 </w:t>
            </w:r>
            <w:hyperlink r:id="rId8">
              <w:r w:rsidRPr="007A47EA">
                <w:rPr>
                  <w:rFonts w:ascii="PT Astra Serif" w:hAnsi="PT Astra Serif"/>
                  <w:sz w:val="24"/>
                  <w:szCs w:val="24"/>
                </w:rPr>
                <w:t>N 111-П</w:t>
              </w:r>
            </w:hyperlink>
            <w:r w:rsidRPr="007A47EA">
              <w:rPr>
                <w:rFonts w:ascii="PT Astra Serif" w:hAnsi="PT Astra Serif"/>
                <w:sz w:val="24"/>
                <w:szCs w:val="24"/>
              </w:rPr>
              <w:t>,</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21.07.2022 </w:t>
            </w:r>
            <w:hyperlink r:id="rId9">
              <w:r w:rsidRPr="007A47EA">
                <w:rPr>
                  <w:rFonts w:ascii="PT Astra Serif" w:hAnsi="PT Astra Serif"/>
                  <w:sz w:val="24"/>
                  <w:szCs w:val="24"/>
                </w:rPr>
                <w:t>N 418-П</w:t>
              </w:r>
            </w:hyperlink>
            <w:r w:rsidRPr="007A47EA">
              <w:rPr>
                <w:rFonts w:ascii="PT Astra Serif" w:hAnsi="PT Astra Serif"/>
                <w:sz w:val="24"/>
                <w:szCs w:val="24"/>
              </w:rPr>
              <w:t xml:space="preserve"> (ред. 21.12.2022), от 06.12.2022 </w:t>
            </w:r>
            <w:hyperlink r:id="rId10">
              <w:r w:rsidRPr="007A47EA">
                <w:rPr>
                  <w:rFonts w:ascii="PT Astra Serif" w:hAnsi="PT Astra Serif"/>
                  <w:sz w:val="24"/>
                  <w:szCs w:val="24"/>
                </w:rPr>
                <w:t>N 720-П</w:t>
              </w:r>
            </w:hyperlink>
            <w:r w:rsidRPr="007A47EA">
              <w:rPr>
                <w:rFonts w:ascii="PT Astra Serif" w:hAnsi="PT Astra Serif"/>
                <w:sz w:val="24"/>
                <w:szCs w:val="24"/>
              </w:rPr>
              <w:t>,</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21.12.2022 </w:t>
            </w:r>
            <w:hyperlink r:id="rId11">
              <w:r w:rsidRPr="007A47EA">
                <w:rPr>
                  <w:rFonts w:ascii="PT Astra Serif" w:hAnsi="PT Astra Serif"/>
                  <w:sz w:val="24"/>
                  <w:szCs w:val="24"/>
                </w:rPr>
                <w:t>N 775-П</w:t>
              </w:r>
            </w:hyperlink>
            <w:r w:rsidRPr="007A47EA">
              <w:rPr>
                <w:rFonts w:ascii="PT Astra Serif" w:hAnsi="PT Astra Serif"/>
                <w:sz w:val="24"/>
                <w:szCs w:val="24"/>
              </w:rPr>
              <w:t xml:space="preserve">, от 26.04.2023 </w:t>
            </w:r>
            <w:hyperlink r:id="rId12">
              <w:r w:rsidRPr="007A47EA">
                <w:rPr>
                  <w:rFonts w:ascii="PT Astra Serif" w:hAnsi="PT Astra Serif"/>
                  <w:sz w:val="24"/>
                  <w:szCs w:val="24"/>
                </w:rPr>
                <w:t>N 182-П</w:t>
              </w:r>
            </w:hyperlink>
            <w:r w:rsidRPr="007A47EA">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r>
    </w:tbl>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ind w:firstLine="540"/>
        <w:jc w:val="both"/>
        <w:rPr>
          <w:rFonts w:ascii="PT Astra Serif" w:hAnsi="PT Astra Serif"/>
          <w:sz w:val="24"/>
          <w:szCs w:val="24"/>
        </w:rPr>
      </w:pPr>
      <w:proofErr w:type="gramStart"/>
      <w:r w:rsidRPr="007A47EA">
        <w:rPr>
          <w:rFonts w:ascii="PT Astra Serif" w:hAnsi="PT Astra Serif"/>
          <w:sz w:val="24"/>
          <w:szCs w:val="24"/>
        </w:rPr>
        <w:t xml:space="preserve">В соответствии со </w:t>
      </w:r>
      <w:hyperlink r:id="rId13">
        <w:r w:rsidRPr="007A47EA">
          <w:rPr>
            <w:rFonts w:ascii="PT Astra Serif" w:hAnsi="PT Astra Serif"/>
            <w:sz w:val="24"/>
            <w:szCs w:val="24"/>
          </w:rPr>
          <w:t>статьей 78</w:t>
        </w:r>
      </w:hyperlink>
      <w:r w:rsidRPr="007A47EA">
        <w:rPr>
          <w:rFonts w:ascii="PT Astra Serif" w:hAnsi="PT Astra Serif"/>
          <w:sz w:val="24"/>
          <w:szCs w:val="24"/>
        </w:rPr>
        <w:t xml:space="preserve"> Бюджетного кодекса Российской Федерации, </w:t>
      </w:r>
      <w:hyperlink r:id="rId14">
        <w:r w:rsidRPr="007A47EA">
          <w:rPr>
            <w:rFonts w:ascii="PT Astra Serif" w:hAnsi="PT Astra Serif"/>
            <w:sz w:val="24"/>
            <w:szCs w:val="24"/>
          </w:rPr>
          <w:t>приложением N 8</w:t>
        </w:r>
      </w:hyperlink>
      <w:r w:rsidRPr="007A47EA">
        <w:rPr>
          <w:rFonts w:ascii="PT Astra Serif" w:hAnsi="PT Astra Serif"/>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в целях обеспечения реализации государственной </w:t>
      </w:r>
      <w:hyperlink r:id="rId15">
        <w:r w:rsidRPr="007A47EA">
          <w:rPr>
            <w:rFonts w:ascii="PT Astra Serif" w:hAnsi="PT Astra Serif"/>
            <w:sz w:val="24"/>
            <w:szCs w:val="24"/>
          </w:rPr>
          <w:t>программы</w:t>
        </w:r>
      </w:hyperlink>
      <w:r w:rsidRPr="007A47EA">
        <w:rPr>
          <w:rFonts w:ascii="PT Astra Serif" w:hAnsi="PT Astra Serif"/>
          <w:sz w:val="24"/>
          <w:szCs w:val="24"/>
        </w:rPr>
        <w:t xml:space="preserve"> Ульяновской области "Развитие агропромышленного</w:t>
      </w:r>
      <w:proofErr w:type="gramEnd"/>
      <w:r w:rsidRPr="007A47EA">
        <w:rPr>
          <w:rFonts w:ascii="PT Astra Serif" w:hAnsi="PT Astra Serif"/>
          <w:sz w:val="24"/>
          <w:szCs w:val="24"/>
        </w:rPr>
        <w:t xml:space="preserve">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16">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1. Утвердить прилагаемые </w:t>
      </w:r>
      <w:hyperlink w:anchor="P38">
        <w:r w:rsidRPr="007A47EA">
          <w:rPr>
            <w:rFonts w:ascii="PT Astra Serif" w:hAnsi="PT Astra Serif"/>
            <w:sz w:val="24"/>
            <w:szCs w:val="24"/>
          </w:rPr>
          <w:t>Правила</w:t>
        </w:r>
      </w:hyperlink>
      <w:r w:rsidRPr="007A47EA">
        <w:rPr>
          <w:rFonts w:ascii="PT Astra Serif" w:hAnsi="PT Astra Serif"/>
          <w:sz w:val="24"/>
          <w:szCs w:val="24"/>
        </w:rP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7A47EA">
        <w:rPr>
          <w:rFonts w:ascii="PT Astra Serif" w:hAnsi="PT Astra Serif"/>
          <w:sz w:val="24"/>
          <w:szCs w:val="24"/>
        </w:rPr>
        <w:t>подотраслей</w:t>
      </w:r>
      <w:proofErr w:type="spellEnd"/>
      <w:r w:rsidRPr="007A47EA">
        <w:rPr>
          <w:rFonts w:ascii="PT Astra Serif" w:hAnsi="PT Astra Serif"/>
          <w:sz w:val="24"/>
          <w:szCs w:val="24"/>
        </w:rPr>
        <w:t xml:space="preserve"> агропромышленного комплекса в Ульяновской области.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 </w:t>
      </w:r>
      <w:proofErr w:type="gramStart"/>
      <w:r w:rsidRPr="007A47EA">
        <w:rPr>
          <w:rFonts w:ascii="PT Astra Serif" w:hAnsi="PT Astra Serif"/>
          <w:sz w:val="24"/>
          <w:szCs w:val="24"/>
        </w:rPr>
        <w:t xml:space="preserve">Настоящее постановление вступает в силу с 1 января 2020 года, за исключением </w:t>
      </w:r>
      <w:hyperlink w:anchor="P113">
        <w:r w:rsidRPr="007A47EA">
          <w:rPr>
            <w:rFonts w:ascii="PT Astra Serif" w:hAnsi="PT Astra Serif"/>
            <w:sz w:val="24"/>
            <w:szCs w:val="24"/>
          </w:rPr>
          <w:t>подпункта 13 пункта 7</w:t>
        </w:r>
      </w:hyperlink>
      <w:r w:rsidRPr="007A47EA">
        <w:rPr>
          <w:rFonts w:ascii="PT Astra Serif" w:hAnsi="PT Astra Serif"/>
          <w:sz w:val="24"/>
          <w:szCs w:val="24"/>
        </w:rPr>
        <w:t xml:space="preserve">, </w:t>
      </w:r>
      <w:hyperlink w:anchor="P123">
        <w:r w:rsidRPr="007A47EA">
          <w:rPr>
            <w:rFonts w:ascii="PT Astra Serif" w:hAnsi="PT Astra Serif"/>
            <w:sz w:val="24"/>
            <w:szCs w:val="24"/>
          </w:rPr>
          <w:t>подпунктов 1</w:t>
        </w:r>
      </w:hyperlink>
      <w:r w:rsidRPr="007A47EA">
        <w:rPr>
          <w:rFonts w:ascii="PT Astra Serif" w:hAnsi="PT Astra Serif"/>
          <w:sz w:val="24"/>
          <w:szCs w:val="24"/>
        </w:rPr>
        <w:t xml:space="preserve"> - </w:t>
      </w:r>
      <w:hyperlink w:anchor="P126">
        <w:r w:rsidRPr="007A47EA">
          <w:rPr>
            <w:rFonts w:ascii="PT Astra Serif" w:hAnsi="PT Astra Serif"/>
            <w:sz w:val="24"/>
            <w:szCs w:val="24"/>
          </w:rPr>
          <w:t>4 пункта 10</w:t>
        </w:r>
      </w:hyperlink>
      <w:r w:rsidRPr="007A47EA">
        <w:rPr>
          <w:rFonts w:ascii="PT Astra Serif" w:hAnsi="PT Astra Serif"/>
          <w:sz w:val="24"/>
          <w:szCs w:val="24"/>
        </w:rPr>
        <w:t xml:space="preserve">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7A47EA">
        <w:rPr>
          <w:rFonts w:ascii="PT Astra Serif" w:hAnsi="PT Astra Serif"/>
          <w:sz w:val="24"/>
          <w:szCs w:val="24"/>
        </w:rPr>
        <w:t>подотраслей</w:t>
      </w:r>
      <w:proofErr w:type="spellEnd"/>
      <w:r w:rsidRPr="007A47EA">
        <w:rPr>
          <w:rFonts w:ascii="PT Astra Serif" w:hAnsi="PT Astra Serif"/>
          <w:sz w:val="24"/>
          <w:szCs w:val="24"/>
        </w:rPr>
        <w:t xml:space="preserve"> агропромышленного комплекса Ульяновской области, утвержденных настоящим постановлением, которые вступают в силу</w:t>
      </w:r>
      <w:proofErr w:type="gramEnd"/>
      <w:r w:rsidRPr="007A47EA">
        <w:rPr>
          <w:rFonts w:ascii="PT Astra Serif" w:hAnsi="PT Astra Serif"/>
          <w:sz w:val="24"/>
          <w:szCs w:val="24"/>
        </w:rPr>
        <w:t xml:space="preserve"> с 1 января 2021 года.</w:t>
      </w: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right"/>
        <w:rPr>
          <w:rFonts w:ascii="PT Astra Serif" w:hAnsi="PT Astra Serif"/>
          <w:sz w:val="24"/>
          <w:szCs w:val="24"/>
        </w:rPr>
      </w:pPr>
      <w:r w:rsidRPr="007A47EA">
        <w:rPr>
          <w:rFonts w:ascii="PT Astra Serif" w:hAnsi="PT Astra Serif"/>
          <w:sz w:val="24"/>
          <w:szCs w:val="24"/>
        </w:rPr>
        <w:t>Председатель</w:t>
      </w:r>
    </w:p>
    <w:p w:rsidR="007A47EA" w:rsidRPr="007A47EA" w:rsidRDefault="007A47EA">
      <w:pPr>
        <w:pStyle w:val="ConsPlusNormal"/>
        <w:jc w:val="right"/>
        <w:rPr>
          <w:rFonts w:ascii="PT Astra Serif" w:hAnsi="PT Astra Serif"/>
          <w:sz w:val="24"/>
          <w:szCs w:val="24"/>
        </w:rPr>
      </w:pPr>
      <w:r w:rsidRPr="007A47EA">
        <w:rPr>
          <w:rFonts w:ascii="PT Astra Serif" w:hAnsi="PT Astra Serif"/>
          <w:sz w:val="24"/>
          <w:szCs w:val="24"/>
        </w:rPr>
        <w:lastRenderedPageBreak/>
        <w:t>Правительства Ульяновской области</w:t>
      </w:r>
    </w:p>
    <w:p w:rsidR="007A47EA" w:rsidRPr="007A47EA" w:rsidRDefault="007A47EA">
      <w:pPr>
        <w:pStyle w:val="ConsPlusNormal"/>
        <w:jc w:val="right"/>
        <w:rPr>
          <w:rFonts w:ascii="PT Astra Serif" w:hAnsi="PT Astra Serif"/>
          <w:sz w:val="24"/>
          <w:szCs w:val="24"/>
        </w:rPr>
      </w:pPr>
      <w:r w:rsidRPr="007A47EA">
        <w:rPr>
          <w:rFonts w:ascii="PT Astra Serif" w:hAnsi="PT Astra Serif"/>
          <w:sz w:val="24"/>
          <w:szCs w:val="24"/>
        </w:rPr>
        <w:t>А.А.СМЕКАЛИН</w:t>
      </w: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right"/>
        <w:outlineLvl w:val="0"/>
        <w:rPr>
          <w:rFonts w:ascii="PT Astra Serif" w:hAnsi="PT Astra Serif"/>
          <w:sz w:val="24"/>
          <w:szCs w:val="24"/>
        </w:rPr>
      </w:pPr>
      <w:r w:rsidRPr="007A47EA">
        <w:rPr>
          <w:rFonts w:ascii="PT Astra Serif" w:hAnsi="PT Astra Serif"/>
          <w:sz w:val="24"/>
          <w:szCs w:val="24"/>
        </w:rPr>
        <w:t>Утверждены</w:t>
      </w:r>
    </w:p>
    <w:p w:rsidR="007A47EA" w:rsidRPr="007A47EA" w:rsidRDefault="007A47EA">
      <w:pPr>
        <w:pStyle w:val="ConsPlusNormal"/>
        <w:jc w:val="right"/>
        <w:rPr>
          <w:rFonts w:ascii="PT Astra Serif" w:hAnsi="PT Astra Serif"/>
          <w:sz w:val="24"/>
          <w:szCs w:val="24"/>
        </w:rPr>
      </w:pPr>
      <w:r w:rsidRPr="007A47EA">
        <w:rPr>
          <w:rFonts w:ascii="PT Astra Serif" w:hAnsi="PT Astra Serif"/>
          <w:sz w:val="24"/>
          <w:szCs w:val="24"/>
        </w:rPr>
        <w:t>постановлением</w:t>
      </w:r>
    </w:p>
    <w:p w:rsidR="007A47EA" w:rsidRPr="007A47EA" w:rsidRDefault="007A47EA">
      <w:pPr>
        <w:pStyle w:val="ConsPlusNormal"/>
        <w:jc w:val="right"/>
        <w:rPr>
          <w:rFonts w:ascii="PT Astra Serif" w:hAnsi="PT Astra Serif"/>
          <w:sz w:val="24"/>
          <w:szCs w:val="24"/>
        </w:rPr>
      </w:pPr>
      <w:r w:rsidRPr="007A47EA">
        <w:rPr>
          <w:rFonts w:ascii="PT Astra Serif" w:hAnsi="PT Astra Serif"/>
          <w:sz w:val="24"/>
          <w:szCs w:val="24"/>
        </w:rPr>
        <w:t>Правительства Ульяновской области</w:t>
      </w:r>
    </w:p>
    <w:p w:rsidR="007A47EA" w:rsidRPr="007A47EA" w:rsidRDefault="007A47EA">
      <w:pPr>
        <w:pStyle w:val="ConsPlusNormal"/>
        <w:jc w:val="right"/>
        <w:rPr>
          <w:rFonts w:ascii="PT Astra Serif" w:hAnsi="PT Astra Serif"/>
          <w:sz w:val="24"/>
          <w:szCs w:val="24"/>
        </w:rPr>
      </w:pPr>
      <w:r w:rsidRPr="007A47EA">
        <w:rPr>
          <w:rFonts w:ascii="PT Astra Serif" w:hAnsi="PT Astra Serif"/>
          <w:sz w:val="24"/>
          <w:szCs w:val="24"/>
        </w:rPr>
        <w:t>от 23 декабря 2019 г. N 746-П</w:t>
      </w: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Title"/>
        <w:jc w:val="center"/>
        <w:rPr>
          <w:rFonts w:ascii="PT Astra Serif" w:hAnsi="PT Astra Serif"/>
          <w:sz w:val="24"/>
          <w:szCs w:val="24"/>
        </w:rPr>
      </w:pPr>
      <w:bookmarkStart w:id="0" w:name="P38"/>
      <w:bookmarkEnd w:id="0"/>
      <w:r w:rsidRPr="007A47EA">
        <w:rPr>
          <w:rFonts w:ascii="PT Astra Serif" w:hAnsi="PT Astra Serif"/>
          <w:sz w:val="24"/>
          <w:szCs w:val="24"/>
        </w:rPr>
        <w:t>ПРАВИЛА</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ПРЕДОСТАВЛЕНИЯ ПРОИЗВОДИТЕЛЯМ СЕЛЬСКОХОЗЯЙСТВЕННОЙ ПРОДУКЦИИ</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(ЗА ИСКЛЮЧЕНИЕМ ГОСУДАРСТВЕННЫХ И МУНИЦИПАЛЬНЫХ УЧРЕЖДЕНИЙ)</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СУБСИДИЙ ИЗ ОБЛАСТНОГО БЮДЖЕТА УЛЬЯНОВСКОЙ ОБЛАСТИ В ЦЕЛЯХ</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ВОЗМЕЩЕНИЯ ЧАСТИ ИХ ЗАТРАТ, СВЯЗАННЫХ С РАЗВИТИЕМ</w:t>
      </w:r>
    </w:p>
    <w:p w:rsidR="007A47EA" w:rsidRPr="007A47EA" w:rsidRDefault="007A47EA">
      <w:pPr>
        <w:pStyle w:val="ConsPlusTitle"/>
        <w:jc w:val="center"/>
        <w:rPr>
          <w:rFonts w:ascii="PT Astra Serif" w:hAnsi="PT Astra Serif"/>
          <w:sz w:val="24"/>
          <w:szCs w:val="24"/>
        </w:rPr>
      </w:pPr>
      <w:proofErr w:type="gramStart"/>
      <w:r w:rsidRPr="007A47EA">
        <w:rPr>
          <w:rFonts w:ascii="PT Astra Serif" w:hAnsi="PT Astra Serif"/>
          <w:sz w:val="24"/>
          <w:szCs w:val="24"/>
        </w:rPr>
        <w:t>ПРИОРИТЕТНЫХ</w:t>
      </w:r>
      <w:proofErr w:type="gramEnd"/>
      <w:r w:rsidRPr="007A47EA">
        <w:rPr>
          <w:rFonts w:ascii="PT Astra Serif" w:hAnsi="PT Astra Serif"/>
          <w:sz w:val="24"/>
          <w:szCs w:val="24"/>
        </w:rPr>
        <w:t xml:space="preserve"> ПОДОТРАСЛЕЙ АГРОПРОМЫШЛЕННОГО КОМПЛЕКСА</w:t>
      </w:r>
    </w:p>
    <w:p w:rsidR="007A47EA" w:rsidRPr="007A47EA" w:rsidRDefault="007A47EA">
      <w:pPr>
        <w:pStyle w:val="ConsPlusTitle"/>
        <w:jc w:val="center"/>
        <w:rPr>
          <w:rFonts w:ascii="PT Astra Serif" w:hAnsi="PT Astra Serif"/>
          <w:sz w:val="24"/>
          <w:szCs w:val="24"/>
        </w:rPr>
      </w:pPr>
      <w:r w:rsidRPr="007A47EA">
        <w:rPr>
          <w:rFonts w:ascii="PT Astra Serif" w:hAnsi="PT Astra Serif"/>
          <w:sz w:val="24"/>
          <w:szCs w:val="24"/>
        </w:rPr>
        <w:t>В УЛЬЯНОВСКОЙ ОБЛАСТИ</w:t>
      </w:r>
    </w:p>
    <w:p w:rsidR="007A47EA" w:rsidRPr="007A47EA" w:rsidRDefault="007A47EA">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7A47EA" w:rsidRPr="007A47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Список изменяющих документов</w:t>
            </w:r>
          </w:p>
          <w:p w:rsidR="007A47EA" w:rsidRPr="007A47EA" w:rsidRDefault="007A47EA">
            <w:pPr>
              <w:pStyle w:val="ConsPlusNormal"/>
              <w:jc w:val="center"/>
              <w:rPr>
                <w:rFonts w:ascii="PT Astra Serif" w:hAnsi="PT Astra Serif"/>
                <w:sz w:val="24"/>
                <w:szCs w:val="24"/>
              </w:rPr>
            </w:pPr>
            <w:proofErr w:type="gramStart"/>
            <w:r w:rsidRPr="007A47EA">
              <w:rPr>
                <w:rFonts w:ascii="PT Astra Serif" w:hAnsi="PT Astra Serif"/>
                <w:sz w:val="24"/>
                <w:szCs w:val="24"/>
              </w:rPr>
              <w:t>(в ред. постановлений Правительства Ульяновской области</w:t>
            </w:r>
            <w:proofErr w:type="gramEnd"/>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09.12.2020 </w:t>
            </w:r>
            <w:hyperlink r:id="rId17">
              <w:r w:rsidRPr="007A47EA">
                <w:rPr>
                  <w:rFonts w:ascii="PT Astra Serif" w:hAnsi="PT Astra Serif"/>
                  <w:sz w:val="24"/>
                  <w:szCs w:val="24"/>
                </w:rPr>
                <w:t>N 715-П</w:t>
              </w:r>
            </w:hyperlink>
            <w:r w:rsidRPr="007A47EA">
              <w:rPr>
                <w:rFonts w:ascii="PT Astra Serif" w:hAnsi="PT Astra Serif"/>
                <w:sz w:val="24"/>
                <w:szCs w:val="24"/>
              </w:rPr>
              <w:t xml:space="preserve">, от 19.04.2021 </w:t>
            </w:r>
            <w:hyperlink r:id="rId18">
              <w:r w:rsidRPr="007A47EA">
                <w:rPr>
                  <w:rFonts w:ascii="PT Astra Serif" w:hAnsi="PT Astra Serif"/>
                  <w:sz w:val="24"/>
                  <w:szCs w:val="24"/>
                </w:rPr>
                <w:t>N 152-П</w:t>
              </w:r>
            </w:hyperlink>
            <w:r w:rsidRPr="007A47EA">
              <w:rPr>
                <w:rFonts w:ascii="PT Astra Serif" w:hAnsi="PT Astra Serif"/>
                <w:sz w:val="24"/>
                <w:szCs w:val="24"/>
              </w:rPr>
              <w:t xml:space="preserve">, от 02.06.2021 </w:t>
            </w:r>
            <w:hyperlink r:id="rId19">
              <w:r w:rsidRPr="007A47EA">
                <w:rPr>
                  <w:rFonts w:ascii="PT Astra Serif" w:hAnsi="PT Astra Serif"/>
                  <w:sz w:val="24"/>
                  <w:szCs w:val="24"/>
                </w:rPr>
                <w:t>N 216-П</w:t>
              </w:r>
            </w:hyperlink>
            <w:r w:rsidRPr="007A47EA">
              <w:rPr>
                <w:rFonts w:ascii="PT Astra Serif" w:hAnsi="PT Astra Serif"/>
                <w:sz w:val="24"/>
                <w:szCs w:val="24"/>
              </w:rPr>
              <w:t>,</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10.08.2021 </w:t>
            </w:r>
            <w:hyperlink r:id="rId20">
              <w:r w:rsidRPr="007A47EA">
                <w:rPr>
                  <w:rFonts w:ascii="PT Astra Serif" w:hAnsi="PT Astra Serif"/>
                  <w:sz w:val="24"/>
                  <w:szCs w:val="24"/>
                </w:rPr>
                <w:t>N 365-П</w:t>
              </w:r>
            </w:hyperlink>
            <w:r w:rsidRPr="007A47EA">
              <w:rPr>
                <w:rFonts w:ascii="PT Astra Serif" w:hAnsi="PT Astra Serif"/>
                <w:sz w:val="24"/>
                <w:szCs w:val="24"/>
              </w:rPr>
              <w:t xml:space="preserve">, от 09.03.2022 </w:t>
            </w:r>
            <w:hyperlink r:id="rId21">
              <w:r w:rsidRPr="007A47EA">
                <w:rPr>
                  <w:rFonts w:ascii="PT Astra Serif" w:hAnsi="PT Astra Serif"/>
                  <w:sz w:val="24"/>
                  <w:szCs w:val="24"/>
                </w:rPr>
                <w:t>N 111-П</w:t>
              </w:r>
            </w:hyperlink>
            <w:r w:rsidRPr="007A47EA">
              <w:rPr>
                <w:rFonts w:ascii="PT Astra Serif" w:hAnsi="PT Astra Serif"/>
                <w:sz w:val="24"/>
                <w:szCs w:val="24"/>
              </w:rPr>
              <w:t>,</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21.07.2022 </w:t>
            </w:r>
            <w:hyperlink r:id="rId22">
              <w:r w:rsidRPr="007A47EA">
                <w:rPr>
                  <w:rFonts w:ascii="PT Astra Serif" w:hAnsi="PT Astra Serif"/>
                  <w:sz w:val="24"/>
                  <w:szCs w:val="24"/>
                </w:rPr>
                <w:t>N 418-П</w:t>
              </w:r>
            </w:hyperlink>
            <w:r w:rsidRPr="007A47EA">
              <w:rPr>
                <w:rFonts w:ascii="PT Astra Serif" w:hAnsi="PT Astra Serif"/>
                <w:sz w:val="24"/>
                <w:szCs w:val="24"/>
              </w:rPr>
              <w:t xml:space="preserve"> (ред. 21.12.2022), от 06.12.2022 </w:t>
            </w:r>
            <w:hyperlink r:id="rId23">
              <w:r w:rsidRPr="007A47EA">
                <w:rPr>
                  <w:rFonts w:ascii="PT Astra Serif" w:hAnsi="PT Astra Serif"/>
                  <w:sz w:val="24"/>
                  <w:szCs w:val="24"/>
                </w:rPr>
                <w:t>N 720-П</w:t>
              </w:r>
            </w:hyperlink>
            <w:r w:rsidRPr="007A47EA">
              <w:rPr>
                <w:rFonts w:ascii="PT Astra Serif" w:hAnsi="PT Astra Serif"/>
                <w:sz w:val="24"/>
                <w:szCs w:val="24"/>
              </w:rPr>
              <w:t>,</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 xml:space="preserve">от 21.12.2022 </w:t>
            </w:r>
            <w:hyperlink r:id="rId24">
              <w:r w:rsidRPr="007A47EA">
                <w:rPr>
                  <w:rFonts w:ascii="PT Astra Serif" w:hAnsi="PT Astra Serif"/>
                  <w:sz w:val="24"/>
                  <w:szCs w:val="24"/>
                </w:rPr>
                <w:t>N 775-П</w:t>
              </w:r>
            </w:hyperlink>
            <w:r w:rsidRPr="007A47EA">
              <w:rPr>
                <w:rFonts w:ascii="PT Astra Serif" w:hAnsi="PT Astra Serif"/>
                <w:sz w:val="24"/>
                <w:szCs w:val="24"/>
              </w:rPr>
              <w:t xml:space="preserve">, от 26.04.2023 </w:t>
            </w:r>
            <w:hyperlink r:id="rId25">
              <w:r w:rsidRPr="007A47EA">
                <w:rPr>
                  <w:rFonts w:ascii="PT Astra Serif" w:hAnsi="PT Astra Serif"/>
                  <w:sz w:val="24"/>
                  <w:szCs w:val="24"/>
                </w:rPr>
                <w:t>N 182-П</w:t>
              </w:r>
            </w:hyperlink>
            <w:r w:rsidRPr="007A47EA">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r>
    </w:tbl>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ind w:firstLine="540"/>
        <w:jc w:val="both"/>
        <w:rPr>
          <w:rFonts w:ascii="PT Astra Serif" w:hAnsi="PT Astra Serif"/>
          <w:sz w:val="24"/>
          <w:szCs w:val="24"/>
        </w:rPr>
      </w:pPr>
      <w:r w:rsidRPr="007A47EA">
        <w:rPr>
          <w:rFonts w:ascii="PT Astra Serif" w:hAnsi="PT Astra Serif"/>
          <w:sz w:val="24"/>
          <w:szCs w:val="24"/>
        </w:rPr>
        <w:t xml:space="preserve">1. Настоящие Правила устанавливают порядок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7A47EA">
        <w:rPr>
          <w:rFonts w:ascii="PT Astra Serif" w:hAnsi="PT Astra Serif"/>
          <w:sz w:val="24"/>
          <w:szCs w:val="24"/>
        </w:rPr>
        <w:t>подотраслей</w:t>
      </w:r>
      <w:proofErr w:type="spellEnd"/>
      <w:r w:rsidRPr="007A47EA">
        <w:rPr>
          <w:rFonts w:ascii="PT Astra Serif" w:hAnsi="PT Astra Serif"/>
          <w:sz w:val="24"/>
          <w:szCs w:val="24"/>
        </w:rPr>
        <w:t xml:space="preserve"> агропромышленного комплекса в Ульяновской области (далее - субсидии).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2. Понятия, используемые в настоящих Правилах, означают следующее:</w:t>
      </w:r>
    </w:p>
    <w:p w:rsidR="007A47EA" w:rsidRPr="007A47EA" w:rsidRDefault="007A47EA">
      <w:pPr>
        <w:pStyle w:val="ConsPlusNormal"/>
        <w:spacing w:before="200"/>
        <w:ind w:firstLine="540"/>
        <w:jc w:val="both"/>
        <w:rPr>
          <w:rFonts w:ascii="PT Astra Serif" w:hAnsi="PT Astra Serif"/>
          <w:sz w:val="24"/>
          <w:szCs w:val="24"/>
        </w:rPr>
      </w:pPr>
      <w:bookmarkStart w:id="1" w:name="P54"/>
      <w:bookmarkEnd w:id="1"/>
      <w:proofErr w:type="gramStart"/>
      <w:r w:rsidRPr="007A47EA">
        <w:rPr>
          <w:rFonts w:ascii="PT Astra Serif" w:hAnsi="PT Astra Serif"/>
          <w:sz w:val="24"/>
          <w:szCs w:val="24"/>
        </w:rPr>
        <w:t>1) производители сельскохозяйственной продукции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а также организации (за исключением государственных и муниципальных учреждений)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 приоритетная </w:t>
      </w:r>
      <w:proofErr w:type="spellStart"/>
      <w:r w:rsidRPr="007A47EA">
        <w:rPr>
          <w:rFonts w:ascii="PT Astra Serif" w:hAnsi="PT Astra Serif"/>
          <w:sz w:val="24"/>
          <w:szCs w:val="24"/>
        </w:rPr>
        <w:t>подотрасль</w:t>
      </w:r>
      <w:proofErr w:type="spellEnd"/>
      <w:r w:rsidRPr="007A47EA">
        <w:rPr>
          <w:rFonts w:ascii="PT Astra Serif" w:hAnsi="PT Astra Serif"/>
          <w:sz w:val="24"/>
          <w:szCs w:val="24"/>
        </w:rPr>
        <w:t xml:space="preserve"> агропромышленного комплекса Ульяновской области - совокупная хозяйственная деятельность производителей сельскохозяйственной продукции на территории Ульяновской области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производство молока, производство продукции плодово-ягодных насаждений, включая посадочный материал, закладка и уход за многолетними насаждениями, за исключением </w:t>
      </w:r>
      <w:r w:rsidRPr="007A47EA">
        <w:rPr>
          <w:rFonts w:ascii="PT Astra Serif" w:hAnsi="PT Astra Serif"/>
          <w:sz w:val="24"/>
          <w:szCs w:val="24"/>
        </w:rPr>
        <w:lastRenderedPageBreak/>
        <w:t>закладки и ухода за виноградниками;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2 в ред. </w:t>
      </w:r>
      <w:hyperlink r:id="rId26">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3) сад интенсивного типа - сады семечковые, косточковые с соблюдением </w:t>
      </w:r>
      <w:proofErr w:type="spellStart"/>
      <w:r w:rsidRPr="007A47EA">
        <w:rPr>
          <w:rFonts w:ascii="PT Astra Serif" w:hAnsi="PT Astra Serif"/>
          <w:sz w:val="24"/>
          <w:szCs w:val="24"/>
        </w:rPr>
        <w:t>сорто-подвойных</w:t>
      </w:r>
      <w:proofErr w:type="spellEnd"/>
      <w:r w:rsidRPr="007A47EA">
        <w:rPr>
          <w:rFonts w:ascii="PT Astra Serif" w:hAnsi="PT Astra Serif"/>
          <w:sz w:val="24"/>
          <w:szCs w:val="24"/>
        </w:rPr>
        <w:t xml:space="preserve"> комбинаций и с плотностью посадки от 800 растений на 1 гектар и более.</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3 </w:t>
      </w:r>
      <w:proofErr w:type="gramStart"/>
      <w:r w:rsidRPr="007A47EA">
        <w:rPr>
          <w:rFonts w:ascii="PT Astra Serif" w:hAnsi="PT Astra Serif"/>
          <w:sz w:val="24"/>
          <w:szCs w:val="24"/>
        </w:rPr>
        <w:t>введен</w:t>
      </w:r>
      <w:proofErr w:type="gramEnd"/>
      <w:r w:rsidRPr="007A47EA">
        <w:rPr>
          <w:rFonts w:ascii="PT Astra Serif" w:hAnsi="PT Astra Serif"/>
          <w:sz w:val="24"/>
          <w:szCs w:val="24"/>
        </w:rPr>
        <w:t xml:space="preserve"> </w:t>
      </w:r>
      <w:hyperlink r:id="rId27">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3. </w:t>
      </w:r>
      <w:proofErr w:type="gramStart"/>
      <w:r w:rsidRPr="007A47EA">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3.1. </w:t>
      </w:r>
      <w:proofErr w:type="gramStart"/>
      <w:r w:rsidRPr="007A47EA">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(закона о внесении изменений в закон Ульяновской области об областном бюджете</w:t>
      </w:r>
      <w:proofErr w:type="gramEnd"/>
      <w:r w:rsidRPr="007A47EA">
        <w:rPr>
          <w:rFonts w:ascii="PT Astra Serif" w:hAnsi="PT Astra Serif"/>
          <w:sz w:val="24"/>
          <w:szCs w:val="24"/>
        </w:rPr>
        <w:t xml:space="preserve"> </w:t>
      </w:r>
      <w:proofErr w:type="gramStart"/>
      <w:r w:rsidRPr="007A47EA">
        <w:rPr>
          <w:rFonts w:ascii="PT Astra Serif" w:hAnsi="PT Astra Serif"/>
          <w:sz w:val="24"/>
          <w:szCs w:val="24"/>
        </w:rPr>
        <w:t>Ульяновской области на соответствующий финансовый год и на плановый период).</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3.1 </w:t>
      </w:r>
      <w:proofErr w:type="gramStart"/>
      <w:r w:rsidRPr="007A47EA">
        <w:rPr>
          <w:rFonts w:ascii="PT Astra Serif" w:hAnsi="PT Astra Serif"/>
          <w:sz w:val="24"/>
          <w:szCs w:val="24"/>
        </w:rPr>
        <w:t>введен</w:t>
      </w:r>
      <w:proofErr w:type="gramEnd"/>
      <w:r w:rsidRPr="007A47EA">
        <w:rPr>
          <w:rFonts w:ascii="PT Astra Serif" w:hAnsi="PT Astra Serif"/>
          <w:sz w:val="24"/>
          <w:szCs w:val="24"/>
        </w:rPr>
        <w:t xml:space="preserve"> </w:t>
      </w:r>
      <w:hyperlink r:id="rId28">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19.04.2021 N 152-П; в ред. </w:t>
      </w:r>
      <w:hyperlink r:id="rId2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06.12.2022 N 720-П)</w:t>
      </w:r>
    </w:p>
    <w:p w:rsidR="007A47EA" w:rsidRPr="007A47EA" w:rsidRDefault="007A47EA">
      <w:pPr>
        <w:pStyle w:val="ConsPlusNormal"/>
        <w:spacing w:before="200"/>
        <w:ind w:firstLine="540"/>
        <w:jc w:val="both"/>
        <w:rPr>
          <w:rFonts w:ascii="PT Astra Serif" w:hAnsi="PT Astra Serif"/>
          <w:sz w:val="24"/>
          <w:szCs w:val="24"/>
        </w:rPr>
      </w:pPr>
      <w:bookmarkStart w:id="2" w:name="P62"/>
      <w:bookmarkEnd w:id="2"/>
      <w:r w:rsidRPr="007A47EA">
        <w:rPr>
          <w:rFonts w:ascii="PT Astra Serif" w:hAnsi="PT Astra Serif"/>
          <w:sz w:val="24"/>
          <w:szCs w:val="24"/>
        </w:rPr>
        <w:t>4. Субсидии предоставляются производителям сельскохозяйственной продукции в целях возмещения части их затрат (без учета сумм налога на добавленную стоимость), связанных:</w:t>
      </w:r>
    </w:p>
    <w:p w:rsidR="007A47EA" w:rsidRPr="007A47EA" w:rsidRDefault="007A47EA">
      <w:pPr>
        <w:pStyle w:val="ConsPlusNormal"/>
        <w:spacing w:before="200"/>
        <w:ind w:firstLine="540"/>
        <w:jc w:val="both"/>
        <w:rPr>
          <w:rFonts w:ascii="PT Astra Serif" w:hAnsi="PT Astra Serif"/>
          <w:sz w:val="24"/>
          <w:szCs w:val="24"/>
        </w:rPr>
      </w:pPr>
      <w:bookmarkStart w:id="3" w:name="P63"/>
      <w:bookmarkEnd w:id="3"/>
      <w:r w:rsidRPr="007A47EA">
        <w:rPr>
          <w:rFonts w:ascii="PT Astra Serif" w:hAnsi="PT Astra Serif"/>
          <w:sz w:val="24"/>
          <w:szCs w:val="24"/>
        </w:rPr>
        <w:t>1) с производством коровьего и (или) козьего молока (далее - молоко);</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1 в ред. </w:t>
      </w:r>
      <w:hyperlink r:id="rId30">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bookmarkStart w:id="4" w:name="P65"/>
      <w:bookmarkEnd w:id="4"/>
      <w:proofErr w:type="gramStart"/>
      <w:r w:rsidRPr="007A47EA">
        <w:rPr>
          <w:rFonts w:ascii="PT Astra Serif" w:hAnsi="PT Astra Serif"/>
          <w:sz w:val="24"/>
          <w:szCs w:val="24"/>
        </w:rPr>
        <w:t>2) с закладкой и (или) уходом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с установкой шпалеры и (или) противоградовой сетки (включая стоимость шпалеры и (или) стоимость противоградовой сетки) и (или) раскорчевкой выбывших из эксплуатации многолетних</w:t>
      </w:r>
      <w:proofErr w:type="gramEnd"/>
      <w:r w:rsidRPr="007A47EA">
        <w:rPr>
          <w:rFonts w:ascii="PT Astra Serif" w:hAnsi="PT Astra Serif"/>
          <w:sz w:val="24"/>
          <w:szCs w:val="24"/>
        </w:rPr>
        <w:t xml:space="preserve"> насаждений в возрасте 20 лет и более начиная с года закладки.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4 в ред. </w:t>
      </w:r>
      <w:hyperlink r:id="rId31">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5. Производитель сельскохозяйственной продукции имеет право на получение субсидии при осуществлении одного или нескольких видов затрат, указанных в </w:t>
      </w:r>
      <w:hyperlink w:anchor="P62">
        <w:r w:rsidRPr="007A47EA">
          <w:rPr>
            <w:rFonts w:ascii="PT Astra Serif" w:hAnsi="PT Astra Serif"/>
            <w:sz w:val="24"/>
            <w:szCs w:val="24"/>
          </w:rPr>
          <w:t>пункте 4</w:t>
        </w:r>
      </w:hyperlink>
      <w:r w:rsidRPr="007A47EA">
        <w:rPr>
          <w:rFonts w:ascii="PT Astra Serif" w:hAnsi="PT Astra Serif"/>
          <w:sz w:val="24"/>
          <w:szCs w:val="24"/>
        </w:rPr>
        <w:t xml:space="preserve"> настоящих Правил.</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32">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6. Для производителей сельскохозяйственной продукции, использующих на дату осуществления затрат, указанных в </w:t>
      </w:r>
      <w:hyperlink w:anchor="P62">
        <w:r w:rsidRPr="007A47EA">
          <w:rPr>
            <w:rFonts w:ascii="PT Astra Serif" w:hAnsi="PT Astra Serif"/>
            <w:sz w:val="24"/>
            <w:szCs w:val="24"/>
          </w:rPr>
          <w:t>пункте 4</w:t>
        </w:r>
      </w:hyperlink>
      <w:r w:rsidRPr="007A47EA">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7A47EA" w:rsidRPr="007A47EA" w:rsidRDefault="007A47EA">
      <w:pPr>
        <w:pStyle w:val="ConsPlusNormal"/>
        <w:spacing w:before="200"/>
        <w:ind w:firstLine="540"/>
        <w:jc w:val="both"/>
        <w:rPr>
          <w:rFonts w:ascii="PT Astra Serif" w:hAnsi="PT Astra Serif"/>
          <w:sz w:val="24"/>
          <w:szCs w:val="24"/>
        </w:rPr>
      </w:pPr>
      <w:bookmarkStart w:id="5" w:name="P70"/>
      <w:bookmarkEnd w:id="5"/>
      <w:r w:rsidRPr="007A47EA">
        <w:rPr>
          <w:rFonts w:ascii="PT Astra Serif" w:hAnsi="PT Astra Serif"/>
          <w:sz w:val="24"/>
          <w:szCs w:val="24"/>
        </w:rPr>
        <w:t xml:space="preserve">7. Требования, которым должен соответствовать производитель сельскохозяйственной продукции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 если иное не предусмотрено </w:t>
      </w:r>
      <w:hyperlink w:anchor="P72">
        <w:r w:rsidRPr="007A47EA">
          <w:rPr>
            <w:rFonts w:ascii="PT Astra Serif" w:hAnsi="PT Astra Serif"/>
            <w:sz w:val="24"/>
            <w:szCs w:val="24"/>
          </w:rPr>
          <w:t>подпунктом 1</w:t>
        </w:r>
      </w:hyperlink>
      <w:r w:rsidRPr="007A47EA">
        <w:rPr>
          <w:rFonts w:ascii="PT Astra Serif" w:hAnsi="PT Astra Serif"/>
          <w:sz w:val="24"/>
          <w:szCs w:val="24"/>
        </w:rPr>
        <w:t xml:space="preserve"> и </w:t>
      </w:r>
      <w:hyperlink w:anchor="P93">
        <w:r w:rsidRPr="007A47EA">
          <w:rPr>
            <w:rFonts w:ascii="PT Astra Serif" w:hAnsi="PT Astra Serif"/>
            <w:sz w:val="24"/>
            <w:szCs w:val="24"/>
          </w:rPr>
          <w:t>абзацем третьим подпункта 11</w:t>
        </w:r>
      </w:hyperlink>
      <w:r w:rsidRPr="007A47EA">
        <w:rPr>
          <w:rFonts w:ascii="PT Astra Serif" w:hAnsi="PT Astra Serif"/>
          <w:sz w:val="24"/>
          <w:szCs w:val="24"/>
        </w:rPr>
        <w:t xml:space="preserve"> настоящего пункта: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lastRenderedPageBreak/>
        <w:t xml:space="preserve">(в ред. постановлений Правительства Ульяновской области от 09.03.2022 </w:t>
      </w:r>
      <w:hyperlink r:id="rId33">
        <w:r w:rsidRPr="007A47EA">
          <w:rPr>
            <w:rFonts w:ascii="PT Astra Serif" w:hAnsi="PT Astra Serif"/>
            <w:sz w:val="24"/>
            <w:szCs w:val="24"/>
          </w:rPr>
          <w:t>N 111-П</w:t>
        </w:r>
      </w:hyperlink>
      <w:r w:rsidRPr="007A47EA">
        <w:rPr>
          <w:rFonts w:ascii="PT Astra Serif" w:hAnsi="PT Astra Serif"/>
          <w:sz w:val="24"/>
          <w:szCs w:val="24"/>
        </w:rPr>
        <w:t xml:space="preserve">, от 21.12.2022 </w:t>
      </w:r>
      <w:hyperlink r:id="rId34">
        <w:r w:rsidRPr="007A47EA">
          <w:rPr>
            <w:rFonts w:ascii="PT Astra Serif" w:hAnsi="PT Astra Serif"/>
            <w:sz w:val="24"/>
            <w:szCs w:val="24"/>
          </w:rPr>
          <w:t>N 775-П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bookmarkStart w:id="6" w:name="P72"/>
      <w:bookmarkEnd w:id="6"/>
      <w:proofErr w:type="gramStart"/>
      <w:r w:rsidRPr="007A47EA">
        <w:rPr>
          <w:rFonts w:ascii="PT Astra Serif" w:hAnsi="PT Astra Serif"/>
          <w:sz w:val="24"/>
          <w:szCs w:val="24"/>
        </w:rPr>
        <w:t>1) у производителя сельскохозяйственной продукции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в котором производитель сельскохозяйственной продукции поставлен на учет по месту своего нахождения (месту жительства), справки об исполнении такой обязанности, но не ранее 30</w:t>
      </w:r>
      <w:proofErr w:type="gramEnd"/>
      <w:r w:rsidRPr="007A47EA">
        <w:rPr>
          <w:rFonts w:ascii="PT Astra Serif" w:hAnsi="PT Astra Serif"/>
          <w:sz w:val="24"/>
          <w:szCs w:val="24"/>
        </w:rPr>
        <w:t xml:space="preserve"> календарных дней до дня ее представления в Министерство;</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постановлений Правительства Ульяновской области от 09.12.2020 </w:t>
      </w:r>
      <w:hyperlink r:id="rId35">
        <w:r w:rsidRPr="007A47EA">
          <w:rPr>
            <w:rFonts w:ascii="PT Astra Serif" w:hAnsi="PT Astra Serif"/>
            <w:sz w:val="24"/>
            <w:szCs w:val="24"/>
          </w:rPr>
          <w:t>N 715-П</w:t>
        </w:r>
      </w:hyperlink>
      <w:r w:rsidRPr="007A47EA">
        <w:rPr>
          <w:rFonts w:ascii="PT Astra Serif" w:hAnsi="PT Astra Serif"/>
          <w:sz w:val="24"/>
          <w:szCs w:val="24"/>
        </w:rPr>
        <w:t xml:space="preserve">, от 09.03.2022 </w:t>
      </w:r>
      <w:hyperlink r:id="rId36">
        <w:r w:rsidRPr="007A47EA">
          <w:rPr>
            <w:rFonts w:ascii="PT Astra Serif" w:hAnsi="PT Astra Serif"/>
            <w:sz w:val="24"/>
            <w:szCs w:val="24"/>
          </w:rPr>
          <w:t>N 111-П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bookmarkStart w:id="7" w:name="P74"/>
      <w:bookmarkEnd w:id="7"/>
      <w:r w:rsidRPr="007A47EA">
        <w:rPr>
          <w:rFonts w:ascii="PT Astra Serif" w:hAnsi="PT Astra Serif"/>
          <w:sz w:val="24"/>
          <w:szCs w:val="24"/>
        </w:rPr>
        <w:t xml:space="preserve">2) у производителя сельскохозяйственной продукции должна отсутствовать просроченная задолженность по возврату в областной бюджет Ульяновской области субсидий, </w:t>
      </w:r>
      <w:proofErr w:type="gramStart"/>
      <w:r w:rsidRPr="007A47EA">
        <w:rPr>
          <w:rFonts w:ascii="PT Astra Serif" w:hAnsi="PT Astra Serif"/>
          <w:sz w:val="24"/>
          <w:szCs w:val="24"/>
        </w:rPr>
        <w:t>предоставленных</w:t>
      </w:r>
      <w:proofErr w:type="gramEnd"/>
      <w:r w:rsidRPr="007A47EA">
        <w:rPr>
          <w:rFonts w:ascii="PT Astra Serif" w:hAnsi="PT Astra Serif"/>
          <w:sz w:val="24"/>
          <w:szCs w:val="24"/>
        </w:rPr>
        <w:t xml:space="preserve"> в том числе в соответствии с иными нормативными правовыми актами Ульяновской области, а у производителя сельскохозяйственной продукции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2 в ред. </w:t>
      </w:r>
      <w:hyperlink r:id="rId37">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3) в отношении производителя сельскохозяйственной продукции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производитель сельскохозяйственной продукции - юридическое лицо не должен находиться в процессе реорганизации (за исключением реорганизации в форме присоединения к производителю сельскохозяйственной продукции юридическому лицу другого юридического лица) или ликвидации, а</w:t>
      </w:r>
      <w:proofErr w:type="gramEnd"/>
      <w:r w:rsidRPr="007A47EA">
        <w:rPr>
          <w:rFonts w:ascii="PT Astra Serif" w:hAnsi="PT Astra Serif"/>
          <w:sz w:val="24"/>
          <w:szCs w:val="24"/>
        </w:rPr>
        <w:t xml:space="preserve"> производитель сельскохозяйственной продукции - индивидуальный предприниматель не должен прекратить деятельность в качестве индивидуального предпринимателя;</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3 в ред. </w:t>
      </w:r>
      <w:hyperlink r:id="rId38">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19.04.2021 N 152-П)</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4) производитель сельскохозяйственной продукции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7A47EA">
        <w:rPr>
          <w:rFonts w:ascii="PT Astra Serif" w:hAnsi="PT Astra Serif"/>
          <w:sz w:val="24"/>
          <w:szCs w:val="24"/>
        </w:rPr>
        <w:t>офшорного</w:t>
      </w:r>
      <w:proofErr w:type="spellEnd"/>
      <w:r w:rsidRPr="007A47EA">
        <w:rPr>
          <w:rFonts w:ascii="PT Astra Serif" w:hAnsi="PT Astra Serif"/>
          <w:sz w:val="24"/>
          <w:szCs w:val="24"/>
        </w:rPr>
        <w:t xml:space="preserve">) владения активами в Российской Федерации (далее - </w:t>
      </w:r>
      <w:proofErr w:type="spellStart"/>
      <w:r w:rsidRPr="007A47EA">
        <w:rPr>
          <w:rFonts w:ascii="PT Astra Serif" w:hAnsi="PT Astra Serif"/>
          <w:sz w:val="24"/>
          <w:szCs w:val="24"/>
        </w:rPr>
        <w:t>офшорные</w:t>
      </w:r>
      <w:proofErr w:type="spellEnd"/>
      <w:r w:rsidRPr="007A47EA">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w:t>
      </w:r>
      <w:proofErr w:type="gramEnd"/>
      <w:r w:rsidRPr="007A47EA">
        <w:rPr>
          <w:rFonts w:ascii="PT Astra Serif" w:hAnsi="PT Astra Serif"/>
          <w:sz w:val="24"/>
          <w:szCs w:val="24"/>
        </w:rPr>
        <w:t xml:space="preserve"> третьих лиц) участия </w:t>
      </w:r>
      <w:proofErr w:type="spellStart"/>
      <w:r w:rsidRPr="007A47EA">
        <w:rPr>
          <w:rFonts w:ascii="PT Astra Serif" w:hAnsi="PT Astra Serif"/>
          <w:sz w:val="24"/>
          <w:szCs w:val="24"/>
        </w:rPr>
        <w:t>офшорных</w:t>
      </w:r>
      <w:proofErr w:type="spellEnd"/>
      <w:r w:rsidRPr="007A47EA">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7A47EA">
        <w:rPr>
          <w:rFonts w:ascii="PT Astra Serif" w:hAnsi="PT Astra Serif"/>
          <w:sz w:val="24"/>
          <w:szCs w:val="24"/>
        </w:rPr>
        <w:t xml:space="preserve">При расчете доли участия </w:t>
      </w:r>
      <w:proofErr w:type="spellStart"/>
      <w:r w:rsidRPr="007A47EA">
        <w:rPr>
          <w:rFonts w:ascii="PT Astra Serif" w:hAnsi="PT Astra Serif"/>
          <w:sz w:val="24"/>
          <w:szCs w:val="24"/>
        </w:rPr>
        <w:t>офшорных</w:t>
      </w:r>
      <w:proofErr w:type="spellEnd"/>
      <w:r w:rsidRPr="007A47EA">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7A47EA">
        <w:rPr>
          <w:rFonts w:ascii="PT Astra Serif" w:hAnsi="PT Astra Serif"/>
          <w:sz w:val="24"/>
          <w:szCs w:val="24"/>
        </w:rPr>
        <w:t>офшорных</w:t>
      </w:r>
      <w:proofErr w:type="spellEnd"/>
      <w:r w:rsidRPr="007A47EA">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7A47EA">
        <w:rPr>
          <w:rFonts w:ascii="PT Astra Serif" w:hAnsi="PT Astra Serif"/>
          <w:sz w:val="24"/>
          <w:szCs w:val="24"/>
        </w:rPr>
        <w:t>офшорных</w:t>
      </w:r>
      <w:proofErr w:type="spellEnd"/>
      <w:r w:rsidRPr="007A47EA">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w:t>
      </w:r>
      <w:proofErr w:type="gramEnd"/>
      <w:r w:rsidRPr="007A47EA">
        <w:rPr>
          <w:rFonts w:ascii="PT Astra Serif" w:hAnsi="PT Astra Serif"/>
          <w:sz w:val="24"/>
          <w:szCs w:val="24"/>
        </w:rPr>
        <w:t xml:space="preserve"> публичного акционерного общества;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4 в ред. </w:t>
      </w:r>
      <w:hyperlink r:id="rId3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5)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w:t>
      </w:r>
      <w:r w:rsidRPr="007A47EA">
        <w:rPr>
          <w:rFonts w:ascii="PT Astra Serif" w:hAnsi="PT Astra Serif"/>
          <w:sz w:val="24"/>
          <w:szCs w:val="24"/>
        </w:rPr>
        <w:lastRenderedPageBreak/>
        <w:t xml:space="preserve">Ульяновской области на цели, указанные в </w:t>
      </w:r>
      <w:hyperlink w:anchor="P62">
        <w:r w:rsidRPr="007A47EA">
          <w:rPr>
            <w:rFonts w:ascii="PT Astra Serif" w:hAnsi="PT Astra Serif"/>
            <w:sz w:val="24"/>
            <w:szCs w:val="24"/>
          </w:rPr>
          <w:t>пункте 4</w:t>
        </w:r>
      </w:hyperlink>
      <w:r w:rsidRPr="007A47EA">
        <w:rPr>
          <w:rFonts w:ascii="PT Astra Serif" w:hAnsi="PT Astra Serif"/>
          <w:sz w:val="24"/>
          <w:szCs w:val="24"/>
        </w:rPr>
        <w:t xml:space="preserve"> настоящих Правил;</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производителя сельскохозяйственной продукции, являющегося юридическим лицом, либо об индивидуальном предпринимателе, если производитель сельскохозяйственной продукции является индивидуальным предпринимателем;</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постановлений Правительства Ульяновской области от 09.12.2020 </w:t>
      </w:r>
      <w:hyperlink r:id="rId40">
        <w:r w:rsidRPr="007A47EA">
          <w:rPr>
            <w:rFonts w:ascii="PT Astra Serif" w:hAnsi="PT Astra Serif"/>
            <w:sz w:val="24"/>
            <w:szCs w:val="24"/>
          </w:rPr>
          <w:t>N 715-П</w:t>
        </w:r>
      </w:hyperlink>
      <w:r w:rsidRPr="007A47EA">
        <w:rPr>
          <w:rFonts w:ascii="PT Astra Serif" w:hAnsi="PT Astra Serif"/>
          <w:sz w:val="24"/>
          <w:szCs w:val="24"/>
        </w:rPr>
        <w:t xml:space="preserve">, от 09.03.2022 </w:t>
      </w:r>
      <w:hyperlink r:id="rId41">
        <w:r w:rsidRPr="007A47EA">
          <w:rPr>
            <w:rFonts w:ascii="PT Astra Serif" w:hAnsi="PT Astra Serif"/>
            <w:sz w:val="24"/>
            <w:szCs w:val="24"/>
          </w:rPr>
          <w:t>N 111-П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bookmarkStart w:id="8" w:name="P83"/>
      <w:bookmarkEnd w:id="8"/>
      <w:r w:rsidRPr="007A47EA">
        <w:rPr>
          <w:rFonts w:ascii="PT Astra Serif" w:hAnsi="PT Astra Serif"/>
          <w:sz w:val="24"/>
          <w:szCs w:val="24"/>
        </w:rPr>
        <w:t>7)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производитель сельскохозяйственной продукции считается подвергнутым такому наказанию, не истек;</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8) производитель сельскохозяйственной продукции должен соответствовать условиям, установленным </w:t>
      </w:r>
      <w:hyperlink w:anchor="P54">
        <w:r w:rsidRPr="007A47EA">
          <w:rPr>
            <w:rFonts w:ascii="PT Astra Serif" w:hAnsi="PT Astra Serif"/>
            <w:sz w:val="24"/>
            <w:szCs w:val="24"/>
          </w:rPr>
          <w:t>подпунктом 1 пункта 2</w:t>
        </w:r>
      </w:hyperlink>
      <w:r w:rsidRPr="007A47EA">
        <w:rPr>
          <w:rFonts w:ascii="PT Astra Serif" w:hAnsi="PT Astra Serif"/>
          <w:sz w:val="24"/>
          <w:szCs w:val="24"/>
        </w:rPr>
        <w:t xml:space="preserve"> настоящих Правил, а производитель сельскохозяйственной продукции, являющийся сельскохозяйственным товаропроизводителем, должен соответствовать требованиям, предусмотренным </w:t>
      </w:r>
      <w:hyperlink r:id="rId42">
        <w:r w:rsidRPr="007A47EA">
          <w:rPr>
            <w:rFonts w:ascii="PT Astra Serif" w:hAnsi="PT Astra Serif"/>
            <w:sz w:val="24"/>
            <w:szCs w:val="24"/>
          </w:rPr>
          <w:t>статьей 3</w:t>
        </w:r>
      </w:hyperlink>
      <w:r w:rsidRPr="007A47EA">
        <w:rPr>
          <w:rFonts w:ascii="PT Astra Serif" w:hAnsi="PT Astra Serif"/>
          <w:sz w:val="24"/>
          <w:szCs w:val="24"/>
        </w:rPr>
        <w:t xml:space="preserve"> Федерального закона от 29.12.2006 N 264-ФЗ "О развитии сельского хозяйства";</w:t>
      </w:r>
      <w:proofErr w:type="gramEnd"/>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9) производитель сельскохозяйственной продукции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w:t>
      </w:r>
      <w:hyperlink r:id="rId43">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Российской Федерации от 16.09.2020 N 1479 "Об утверждении Правил противопожарного</w:t>
      </w:r>
      <w:proofErr w:type="gramEnd"/>
      <w:r w:rsidRPr="007A47EA">
        <w:rPr>
          <w:rFonts w:ascii="PT Astra Serif" w:hAnsi="PT Astra Serif"/>
          <w:sz w:val="24"/>
          <w:szCs w:val="24"/>
        </w:rPr>
        <w:t xml:space="preserve"> режима в Российской Федерации";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постановлений Правительства Ульяновской области от 19.04.2021 </w:t>
      </w:r>
      <w:hyperlink r:id="rId44">
        <w:r w:rsidRPr="007A47EA">
          <w:rPr>
            <w:rFonts w:ascii="PT Astra Serif" w:hAnsi="PT Astra Serif"/>
            <w:sz w:val="24"/>
            <w:szCs w:val="24"/>
          </w:rPr>
          <w:t>N 152-П</w:t>
        </w:r>
      </w:hyperlink>
      <w:r w:rsidRPr="007A47EA">
        <w:rPr>
          <w:rFonts w:ascii="PT Astra Serif" w:hAnsi="PT Astra Serif"/>
          <w:sz w:val="24"/>
          <w:szCs w:val="24"/>
        </w:rPr>
        <w:t xml:space="preserve">, от 26.04.2023 </w:t>
      </w:r>
      <w:hyperlink r:id="rId45">
        <w:r w:rsidRPr="007A47EA">
          <w:rPr>
            <w:rFonts w:ascii="PT Astra Serif" w:hAnsi="PT Astra Serif"/>
            <w:sz w:val="24"/>
            <w:szCs w:val="24"/>
          </w:rPr>
          <w:t>N 182-П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10) производитель сельскохозяйственной продукции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7A47EA" w:rsidRPr="007A47EA" w:rsidRDefault="007A47EA">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7A47EA" w:rsidRPr="007A47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соответствии с </w:t>
            </w:r>
            <w:hyperlink r:id="rId46">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26.04.2023 N 182-П с </w:t>
            </w:r>
            <w:hyperlink r:id="rId47">
              <w:r w:rsidRPr="007A47EA">
                <w:rPr>
                  <w:rFonts w:ascii="PT Astra Serif" w:hAnsi="PT Astra Serif"/>
                  <w:sz w:val="24"/>
                  <w:szCs w:val="24"/>
                </w:rPr>
                <w:t>01.01.2025</w:t>
              </w:r>
            </w:hyperlink>
            <w:r w:rsidRPr="007A47EA">
              <w:rPr>
                <w:rFonts w:ascii="PT Astra Serif" w:hAnsi="PT Astra Serif"/>
                <w:sz w:val="24"/>
                <w:szCs w:val="24"/>
              </w:rPr>
              <w:t xml:space="preserve"> п. 7 Правил будет дополнен подпунктом 10.1 следующего содержания:</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"10.1) производитель сельскохозяйственной продукции должен обладать правом пользования земельными участками, на которых им осуществляется или планируется осуществление сельскохозяйственного производства</w:t>
            </w:r>
            <w:proofErr w:type="gramStart"/>
            <w:r w:rsidRPr="007A47EA">
              <w:rPr>
                <w:rFonts w:ascii="PT Astra Serif" w:hAnsi="PT Astra Serif"/>
                <w:sz w:val="24"/>
                <w:szCs w:val="24"/>
              </w:rPr>
              <w:t>;"</w:t>
            </w:r>
            <w:proofErr w:type="gramEnd"/>
            <w:r w:rsidRPr="007A47EA">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r>
    </w:tbl>
    <w:p w:rsidR="007A47EA" w:rsidRPr="007A47EA" w:rsidRDefault="007A47EA">
      <w:pPr>
        <w:pStyle w:val="ConsPlusNormal"/>
        <w:spacing w:before="260"/>
        <w:ind w:firstLine="540"/>
        <w:jc w:val="both"/>
        <w:rPr>
          <w:rFonts w:ascii="PT Astra Serif" w:hAnsi="PT Astra Serif"/>
          <w:sz w:val="24"/>
          <w:szCs w:val="24"/>
        </w:rPr>
      </w:pPr>
      <w:r w:rsidRPr="007A47EA">
        <w:rPr>
          <w:rFonts w:ascii="PT Astra Serif" w:hAnsi="PT Astra Serif"/>
          <w:sz w:val="24"/>
          <w:szCs w:val="24"/>
        </w:rPr>
        <w:t xml:space="preserve">11) в случае предоставления субсидии в целях возмещения части затрат, указанных в </w:t>
      </w:r>
      <w:hyperlink w:anchor="P63">
        <w:r w:rsidRPr="007A47EA">
          <w:rPr>
            <w:rFonts w:ascii="PT Astra Serif" w:hAnsi="PT Astra Serif"/>
            <w:sz w:val="24"/>
            <w:szCs w:val="24"/>
          </w:rPr>
          <w:t>подпункте 1 пункта 4</w:t>
        </w:r>
      </w:hyperlink>
      <w:r w:rsidRPr="007A47EA">
        <w:rPr>
          <w:rFonts w:ascii="PT Astra Serif" w:hAnsi="PT Astra Serif"/>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а) производитель сельскохозяйственной продукции должен иметь на территории Ульяновской области поголовье коров и (или) коз по состоянию на 1-е число месяца, в котором он обратился в Министерство за получением субсидии;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"а" в ред. </w:t>
      </w:r>
      <w:hyperlink r:id="rId48">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bookmarkStart w:id="9" w:name="P93"/>
      <w:bookmarkEnd w:id="9"/>
      <w:proofErr w:type="gramStart"/>
      <w:r w:rsidRPr="007A47EA">
        <w:rPr>
          <w:rFonts w:ascii="PT Astra Serif" w:hAnsi="PT Astra Serif"/>
          <w:sz w:val="24"/>
          <w:szCs w:val="24"/>
        </w:rPr>
        <w:lastRenderedPageBreak/>
        <w:t>б) производитель сельскохозяйственной продукции должен сохранить численность поголовья коров и (или) коз в отчетном финансовом году на уровне года, предшествующего отчетному финансовому году, за исключением производителей сельскохозяйственной продукции, которые начали хозяйственную деятельность по производству молока в отчетном или текущем финансовом году, и производителей сельскохозяйственной продукции, представивших документы, подтверждающие наступление обстоятельств непреодолимой силы и (или) проведение мероприятий по оздоровлению стада крупного</w:t>
      </w:r>
      <w:proofErr w:type="gramEnd"/>
      <w:r w:rsidRPr="007A47EA">
        <w:rPr>
          <w:rFonts w:ascii="PT Astra Serif" w:hAnsi="PT Astra Serif"/>
          <w:sz w:val="24"/>
          <w:szCs w:val="24"/>
        </w:rPr>
        <w:t xml:space="preserve"> рогатого скота от лейкоза крупного рогатого скота в отчетном финансовом году в случае возникновения в стаде крупного рогатого скота данной болезни;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"б" в ред. </w:t>
      </w:r>
      <w:hyperlink r:id="rId4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bookmarkStart w:id="10" w:name="P95"/>
      <w:bookmarkEnd w:id="10"/>
      <w:r w:rsidRPr="007A47EA">
        <w:rPr>
          <w:rFonts w:ascii="PT Astra Serif" w:hAnsi="PT Astra Serif"/>
          <w:sz w:val="24"/>
          <w:szCs w:val="24"/>
        </w:rPr>
        <w:t>в) производитель сельскохозяйственной продукции должен подтвердить собственное производство молока на территории Ульяновской области и его реализацию и (или) отгрузку на собственную переработку за период, установленный правовым актом Министерства;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50">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г) производитель сельскохозяйственной продукции должен подтвердить свои затраты, связанные с производством молока за период, указанный в </w:t>
      </w:r>
      <w:hyperlink w:anchor="P95">
        <w:r w:rsidRPr="007A47EA">
          <w:rPr>
            <w:rFonts w:ascii="PT Astra Serif" w:hAnsi="PT Astra Serif"/>
            <w:sz w:val="24"/>
            <w:szCs w:val="24"/>
          </w:rPr>
          <w:t>подпункте "в"</w:t>
        </w:r>
      </w:hyperlink>
      <w:r w:rsidRPr="007A47EA">
        <w:rPr>
          <w:rFonts w:ascii="PT Astra Serif" w:hAnsi="PT Astra Serif"/>
          <w:sz w:val="24"/>
          <w:szCs w:val="24"/>
        </w:rPr>
        <w:t xml:space="preserve"> настоящего подпункта;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"г" введен </w:t>
      </w:r>
      <w:hyperlink r:id="rId51">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21.07.2022 N 418-П)</w:t>
      </w:r>
    </w:p>
    <w:p w:rsidR="007A47EA" w:rsidRPr="007A47EA" w:rsidRDefault="007A47EA">
      <w:pPr>
        <w:pStyle w:val="ConsPlusNormal"/>
        <w:spacing w:before="200"/>
        <w:ind w:firstLine="540"/>
        <w:jc w:val="both"/>
        <w:rPr>
          <w:rFonts w:ascii="PT Astra Serif" w:hAnsi="PT Astra Serif"/>
          <w:sz w:val="24"/>
          <w:szCs w:val="24"/>
        </w:rPr>
      </w:pPr>
      <w:proofErr w:type="spellStart"/>
      <w:r w:rsidRPr="007A47EA">
        <w:rPr>
          <w:rFonts w:ascii="PT Astra Serif" w:hAnsi="PT Astra Serif"/>
          <w:sz w:val="24"/>
          <w:szCs w:val="24"/>
        </w:rPr>
        <w:t>д</w:t>
      </w:r>
      <w:proofErr w:type="spellEnd"/>
      <w:r w:rsidRPr="007A47EA">
        <w:rPr>
          <w:rFonts w:ascii="PT Astra Serif" w:hAnsi="PT Astra Serif"/>
          <w:sz w:val="24"/>
          <w:szCs w:val="24"/>
        </w:rPr>
        <w:t>) производитель сельскохозяйственной продукции должен представить сведения об объеме произведенного и реализованного молока, соответствующие данным, содержащимся в ветеринарных сопроводительных документах, оформленных в электронной форме с использованием данных федеральной государственной информационной системы в области ветеринарии "Меркурий" (далее - ФГИС "Меркурий");</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w:t>
      </w:r>
      <w:proofErr w:type="spellStart"/>
      <w:r w:rsidRPr="007A47EA">
        <w:rPr>
          <w:rFonts w:ascii="PT Astra Serif" w:hAnsi="PT Astra Serif"/>
          <w:sz w:val="24"/>
          <w:szCs w:val="24"/>
        </w:rPr>
        <w:t>д</w:t>
      </w:r>
      <w:proofErr w:type="spellEnd"/>
      <w:r w:rsidRPr="007A47EA">
        <w:rPr>
          <w:rFonts w:ascii="PT Astra Serif" w:hAnsi="PT Astra Serif"/>
          <w:sz w:val="24"/>
          <w:szCs w:val="24"/>
        </w:rPr>
        <w:t xml:space="preserve">" </w:t>
      </w:r>
      <w:proofErr w:type="gramStart"/>
      <w:r w:rsidRPr="007A47EA">
        <w:rPr>
          <w:rFonts w:ascii="PT Astra Serif" w:hAnsi="PT Astra Serif"/>
          <w:sz w:val="24"/>
          <w:szCs w:val="24"/>
        </w:rPr>
        <w:t>введен</w:t>
      </w:r>
      <w:proofErr w:type="gramEnd"/>
      <w:r w:rsidRPr="007A47EA">
        <w:rPr>
          <w:rFonts w:ascii="PT Astra Serif" w:hAnsi="PT Astra Serif"/>
          <w:sz w:val="24"/>
          <w:szCs w:val="24"/>
        </w:rPr>
        <w:t xml:space="preserve"> </w:t>
      </w:r>
      <w:hyperlink r:id="rId52">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11 в ред. </w:t>
      </w:r>
      <w:hyperlink r:id="rId53">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12) в случае предоставления субсидии в целях возмещения части затрат, указанных в </w:t>
      </w:r>
      <w:hyperlink w:anchor="P65">
        <w:r w:rsidRPr="007A47EA">
          <w:rPr>
            <w:rFonts w:ascii="PT Astra Serif" w:hAnsi="PT Astra Serif"/>
            <w:sz w:val="24"/>
            <w:szCs w:val="24"/>
          </w:rPr>
          <w:t>подпункте 2 пункта 4</w:t>
        </w:r>
      </w:hyperlink>
      <w:r w:rsidRPr="007A47EA">
        <w:rPr>
          <w:rFonts w:ascii="PT Astra Serif" w:hAnsi="PT Astra Serif"/>
          <w:sz w:val="24"/>
          <w:szCs w:val="24"/>
        </w:rPr>
        <w:t xml:space="preserve"> настоящих Правил, производитель сельскохозяйственной продукции должен также соответствовать следующим дополнительным требованиям:</w:t>
      </w:r>
    </w:p>
    <w:p w:rsidR="007A47EA" w:rsidRPr="007A47EA" w:rsidRDefault="007A47EA">
      <w:pPr>
        <w:pStyle w:val="ConsPlusNormal"/>
        <w:spacing w:before="200"/>
        <w:ind w:firstLine="540"/>
        <w:jc w:val="both"/>
        <w:rPr>
          <w:rFonts w:ascii="PT Astra Serif" w:hAnsi="PT Astra Serif"/>
          <w:sz w:val="24"/>
          <w:szCs w:val="24"/>
        </w:rPr>
      </w:pPr>
      <w:bookmarkStart w:id="11" w:name="P103"/>
      <w:bookmarkEnd w:id="11"/>
      <w:r w:rsidRPr="007A47EA">
        <w:rPr>
          <w:rFonts w:ascii="PT Astra Serif" w:hAnsi="PT Astra Serif"/>
          <w:sz w:val="24"/>
          <w:szCs w:val="24"/>
        </w:rPr>
        <w:t>а)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производитель сельскохозяйственной продукции должен осуществить закладку многолетних плодовых и (или) ягодных насаждений, и (или) садов интенсивного типа (не менее 800 деревьев на 1 гектар), и (или) плодовых и (или) ягодных питомников площадью не менее 1 гектара в год каждого вида насаждения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производитель сельскохозяйственной продукции должен использовать для закладки многолетних насаждений посадочный материал, сорта или гибриды которого внесены в Государственный реестр селекционных достижений, а также при условии, что сортовые качества такого посадочного материала соответствуют требованиям ГОСТ </w:t>
      </w:r>
      <w:proofErr w:type="gramStart"/>
      <w:r w:rsidRPr="007A47EA">
        <w:rPr>
          <w:rFonts w:ascii="PT Astra Serif" w:hAnsi="PT Astra Serif"/>
          <w:sz w:val="24"/>
          <w:szCs w:val="24"/>
        </w:rPr>
        <w:t>Р</w:t>
      </w:r>
      <w:proofErr w:type="gramEnd"/>
      <w:r w:rsidRPr="007A47EA">
        <w:rPr>
          <w:rFonts w:ascii="PT Astra Serif" w:hAnsi="PT Astra Serif"/>
          <w:sz w:val="24"/>
          <w:szCs w:val="24"/>
        </w:rPr>
        <w:t xml:space="preserve"> 53135-2021 (данное требование распространяется на производителей сельскохозяйственной продукции, которые осуществили затраты, связанные с закладкой многолетних насаждений);</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производитель сельскохозяйственной продукции должен подтвердить состав и размер затрат, связанных с закладкой и уходом за многолетними плодовыми и (или) ягодными насаждениями, и (или) садами интенсивного типа, и (или) плодовыми и (или) ягодными </w:t>
      </w:r>
      <w:r w:rsidRPr="007A47EA">
        <w:rPr>
          <w:rFonts w:ascii="PT Astra Serif" w:hAnsi="PT Astra Serif"/>
          <w:sz w:val="24"/>
          <w:szCs w:val="24"/>
        </w:rPr>
        <w:lastRenderedPageBreak/>
        <w:t>питомниками, в том числе с установкой шпалеры и (или) противоградовой сетки (включая стоимость шпалеры и (или) стоимость противоградовой сетки), произведенных им в текущем финансовом году, а также в</w:t>
      </w:r>
      <w:proofErr w:type="gramEnd"/>
      <w:r w:rsidRPr="007A47EA">
        <w:rPr>
          <w:rFonts w:ascii="PT Astra Serif" w:hAnsi="PT Astra Serif"/>
          <w:sz w:val="24"/>
          <w:szCs w:val="24"/>
        </w:rPr>
        <w:t xml:space="preserve"> </w:t>
      </w:r>
      <w:proofErr w:type="gramStart"/>
      <w:r w:rsidRPr="007A47EA">
        <w:rPr>
          <w:rFonts w:ascii="PT Astra Serif" w:hAnsi="PT Astra Serif"/>
          <w:sz w:val="24"/>
          <w:szCs w:val="24"/>
        </w:rPr>
        <w:t xml:space="preserve">отчетном финансовом году в случае </w:t>
      </w:r>
      <w:proofErr w:type="spellStart"/>
      <w:r w:rsidRPr="007A47EA">
        <w:rPr>
          <w:rFonts w:ascii="PT Astra Serif" w:hAnsi="PT Astra Serif"/>
          <w:sz w:val="24"/>
          <w:szCs w:val="24"/>
        </w:rPr>
        <w:t>непредоставления</w:t>
      </w:r>
      <w:proofErr w:type="spellEnd"/>
      <w:r w:rsidRPr="007A47EA">
        <w:rPr>
          <w:rFonts w:ascii="PT Astra Serif" w:hAnsi="PT Astra Serif"/>
          <w:sz w:val="24"/>
          <w:szCs w:val="24"/>
        </w:rPr>
        <w:t xml:space="preserve"> в отчетном финансовом году субсидии в целях возмещения указанных затрат, осуществленных в отчетном финансовом году;</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"а" в ред. </w:t>
      </w:r>
      <w:hyperlink r:id="rId54">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б) в случае раскорчевки выбывших из эксплуатации многолетних насаждений в возрасте 20 лет и более начиная от года закладки: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начиная от года закладки;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(или) проект закладки многолетних насаждений на раскорчеванной площади в отчетном финансовом году в случае </w:t>
      </w:r>
      <w:proofErr w:type="spellStart"/>
      <w:r w:rsidRPr="007A47EA">
        <w:rPr>
          <w:rFonts w:ascii="PT Astra Serif" w:hAnsi="PT Astra Serif"/>
          <w:sz w:val="24"/>
          <w:szCs w:val="24"/>
        </w:rPr>
        <w:t>непредоставления</w:t>
      </w:r>
      <w:proofErr w:type="spellEnd"/>
      <w:r w:rsidRPr="007A47EA">
        <w:rPr>
          <w:rFonts w:ascii="PT Astra Serif" w:hAnsi="PT Astra Serif"/>
          <w:sz w:val="24"/>
          <w:szCs w:val="24"/>
        </w:rPr>
        <w:t xml:space="preserve"> в отчетном финансовом году субсидии в целях возмещения затрат, осуществленных в отчетном финансовом году;</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55">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производитель сельскохозяйственной продукции должен подтвердить состав и размер затрат, связанных с раскорчевкой выбывших из эксплуатации многолетних насаждений в возрасте 20 лет и более начиная от года закладки, произведенных им в текущем финансовом году и (или) в отчетном финансовом году в случае </w:t>
      </w:r>
      <w:proofErr w:type="spellStart"/>
      <w:r w:rsidRPr="007A47EA">
        <w:rPr>
          <w:rFonts w:ascii="PT Astra Serif" w:hAnsi="PT Astra Serif"/>
          <w:sz w:val="24"/>
          <w:szCs w:val="24"/>
        </w:rPr>
        <w:t>непредоставления</w:t>
      </w:r>
      <w:proofErr w:type="spellEnd"/>
      <w:r w:rsidRPr="007A47EA">
        <w:rPr>
          <w:rFonts w:ascii="PT Astra Serif" w:hAnsi="PT Astra Serif"/>
          <w:sz w:val="24"/>
          <w:szCs w:val="24"/>
        </w:rPr>
        <w:t xml:space="preserve"> в отчетном финансовом году субсидии в целях возмещения части указанных затрат, осуществленных в отчетном финансовом году;</w:t>
      </w:r>
      <w:proofErr w:type="gramEnd"/>
    </w:p>
    <w:p w:rsidR="007A47EA" w:rsidRPr="007A47EA" w:rsidRDefault="007A47EA">
      <w:pPr>
        <w:pStyle w:val="ConsPlusNormal"/>
        <w:spacing w:before="200"/>
        <w:ind w:firstLine="540"/>
        <w:jc w:val="both"/>
        <w:rPr>
          <w:rFonts w:ascii="PT Astra Serif" w:hAnsi="PT Astra Serif"/>
          <w:sz w:val="24"/>
          <w:szCs w:val="24"/>
        </w:rPr>
      </w:pPr>
      <w:bookmarkStart w:id="12" w:name="P113"/>
      <w:bookmarkEnd w:id="12"/>
      <w:r w:rsidRPr="007A47EA">
        <w:rPr>
          <w:rFonts w:ascii="PT Astra Serif" w:hAnsi="PT Astra Serif"/>
          <w:sz w:val="24"/>
          <w:szCs w:val="24"/>
        </w:rPr>
        <w:t>13) производитель сельскохозяйственной продукции должен принять обязательство о достижении в отчетном финансовом году значения результата предоставления субсидии, предусмотренного соглашением о предоставлении субсидии (данное требование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постановлений Правительства Ульяновской области от 09.12.2020 </w:t>
      </w:r>
      <w:hyperlink r:id="rId56">
        <w:r w:rsidRPr="007A47EA">
          <w:rPr>
            <w:rFonts w:ascii="PT Astra Serif" w:hAnsi="PT Astra Serif"/>
            <w:sz w:val="24"/>
            <w:szCs w:val="24"/>
          </w:rPr>
          <w:t>N 715-П</w:t>
        </w:r>
      </w:hyperlink>
      <w:r w:rsidRPr="007A47EA">
        <w:rPr>
          <w:rFonts w:ascii="PT Astra Serif" w:hAnsi="PT Astra Serif"/>
          <w:sz w:val="24"/>
          <w:szCs w:val="24"/>
        </w:rPr>
        <w:t xml:space="preserve">, от 21.07.2022 </w:t>
      </w:r>
      <w:hyperlink r:id="rId57">
        <w:r w:rsidRPr="007A47EA">
          <w:rPr>
            <w:rFonts w:ascii="PT Astra Serif" w:hAnsi="PT Astra Serif"/>
            <w:sz w:val="24"/>
            <w:szCs w:val="24"/>
          </w:rPr>
          <w:t>N 418-П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8. Утратил силу. - </w:t>
      </w:r>
      <w:hyperlink r:id="rId58">
        <w:r w:rsidRPr="007A47EA">
          <w:rPr>
            <w:rFonts w:ascii="PT Astra Serif" w:hAnsi="PT Astra Serif"/>
            <w:sz w:val="24"/>
            <w:szCs w:val="24"/>
          </w:rPr>
          <w:t>Постановление</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spacing w:before="200"/>
        <w:ind w:firstLine="540"/>
        <w:jc w:val="both"/>
        <w:rPr>
          <w:rFonts w:ascii="PT Astra Serif" w:hAnsi="PT Astra Serif"/>
          <w:sz w:val="24"/>
          <w:szCs w:val="24"/>
        </w:rPr>
      </w:pPr>
      <w:bookmarkStart w:id="13" w:name="P116"/>
      <w:bookmarkEnd w:id="13"/>
      <w:r w:rsidRPr="007A47EA">
        <w:rPr>
          <w:rFonts w:ascii="PT Astra Serif" w:hAnsi="PT Astra Serif"/>
          <w:sz w:val="24"/>
          <w:szCs w:val="24"/>
        </w:rPr>
        <w:t>9. Министерство своими правовыми актами утверждает следующие размеры ставок субсидий, необходимых для расчета размеров предоставляемых субсидий:</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1) размеры ставок субсидий в целях возмещения части затрат, предусмотренных </w:t>
      </w:r>
      <w:hyperlink w:anchor="P63">
        <w:r w:rsidRPr="007A47EA">
          <w:rPr>
            <w:rFonts w:ascii="PT Astra Serif" w:hAnsi="PT Astra Serif"/>
            <w:sz w:val="24"/>
            <w:szCs w:val="24"/>
          </w:rPr>
          <w:t>подпунктом 1 пункта 4</w:t>
        </w:r>
      </w:hyperlink>
      <w:r w:rsidRPr="007A47EA">
        <w:rPr>
          <w:rFonts w:ascii="PT Astra Serif" w:hAnsi="PT Astra Serif"/>
          <w:sz w:val="24"/>
          <w:szCs w:val="24"/>
        </w:rPr>
        <w:t xml:space="preserve"> настоящих Правил, устанавливаются из расчета на 1 килограмм реализованного и (или) отгруженного производителем сельскохозяйственной продукции на собственную переработку молока. Объем предоставляемой субсидии определяется как произведение объема реализованного и (или) отгруженного на собственную переработку молока и соответствующего установленного размера ставки субсидии;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1 в ред. </w:t>
      </w:r>
      <w:hyperlink r:id="rId5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 размеры ставок субсидий в целях возмещения части затрат, предусмотренных </w:t>
      </w:r>
      <w:hyperlink w:anchor="P65">
        <w:r w:rsidRPr="007A47EA">
          <w:rPr>
            <w:rFonts w:ascii="PT Astra Serif" w:hAnsi="PT Astra Serif"/>
            <w:sz w:val="24"/>
            <w:szCs w:val="24"/>
          </w:rPr>
          <w:t>подпунктом 2 пункта 4</w:t>
        </w:r>
      </w:hyperlink>
      <w:r w:rsidRPr="007A47EA">
        <w:rPr>
          <w:rFonts w:ascii="PT Astra Serif" w:hAnsi="PT Astra Serif"/>
          <w:sz w:val="24"/>
          <w:szCs w:val="24"/>
        </w:rPr>
        <w:t xml:space="preserve"> настоящих Правил, устанавливаются из расчета на 1 гектар площади закладки и (или) ухода за многолетними насаждениями и (или) раскорчеванной площади выбывших из эксплуатации указанных многолетних насаждений, расположенных на территории Ульяновской области. </w:t>
      </w:r>
      <w:proofErr w:type="gramStart"/>
      <w:r w:rsidRPr="007A47EA">
        <w:rPr>
          <w:rFonts w:ascii="PT Astra Serif" w:hAnsi="PT Astra Serif"/>
          <w:sz w:val="24"/>
          <w:szCs w:val="24"/>
        </w:rPr>
        <w:t xml:space="preserve">При этом при расчете ставок субсидий на 1 гектар </w:t>
      </w:r>
      <w:r w:rsidRPr="007A47EA">
        <w:rPr>
          <w:rFonts w:ascii="PT Astra Serif" w:hAnsi="PT Astra Serif"/>
          <w:sz w:val="24"/>
          <w:szCs w:val="24"/>
        </w:rPr>
        <w:lastRenderedPageBreak/>
        <w:t>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w:t>
      </w:r>
      <w:proofErr w:type="gramEnd"/>
      <w:r w:rsidRPr="007A47EA">
        <w:rPr>
          <w:rFonts w:ascii="PT Astra Serif" w:hAnsi="PT Astra Serif"/>
          <w:sz w:val="24"/>
          <w:szCs w:val="24"/>
        </w:rPr>
        <w:t xml:space="preserve">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 Значения коэффициентов и порядок их применения устанавливаются правовым актом Министерства. Объем предоставляемой субсидии определяется как произведение площади закладки и (или) ухода за многолетними насаждениями и (или) площади выбывших из эксплуатации многолетних насаждений в возрасте 20 лет и более от года закладки, расположенных на территории Ульяновской области, и соответствующего установленного размера ставки субсидии. </w:t>
      </w:r>
      <w:proofErr w:type="gramStart"/>
      <w:r w:rsidRPr="007A47EA">
        <w:rPr>
          <w:rFonts w:ascii="PT Astra Serif" w:hAnsi="PT Astra Serif"/>
          <w:sz w:val="24"/>
          <w:szCs w:val="24"/>
        </w:rPr>
        <w:t>При этом объем предоставляемой субсидии не должен превышать 50 процентов фактического объема затрат, связанных с закладкой или уходом за многолетними насаждениями или раскорчевкой выбывших из эксплуатации многолетних насаждений в возрасте 20 лет и более от года закладки, произведенных производителем сельскохозяйственной продукции в текущем финансовым году, и 30 процентов объема указанных затрат, произведенных им в отчетном финансовом году.</w:t>
      </w:r>
      <w:proofErr w:type="gramEnd"/>
      <w:r w:rsidRPr="007A47EA">
        <w:rPr>
          <w:rFonts w:ascii="PT Astra Serif" w:hAnsi="PT Astra Serif"/>
          <w:sz w:val="24"/>
          <w:szCs w:val="24"/>
        </w:rPr>
        <w:t xml:space="preserve"> Субсидия предоставляется без учета объема транспортных расходов.</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постановлений Правительства Ульяновской области от 09.12.2020 </w:t>
      </w:r>
      <w:hyperlink r:id="rId60">
        <w:r w:rsidRPr="007A47EA">
          <w:rPr>
            <w:rFonts w:ascii="PT Astra Serif" w:hAnsi="PT Astra Serif"/>
            <w:sz w:val="24"/>
            <w:szCs w:val="24"/>
          </w:rPr>
          <w:t>N 715-П</w:t>
        </w:r>
      </w:hyperlink>
      <w:r w:rsidRPr="007A47EA">
        <w:rPr>
          <w:rFonts w:ascii="PT Astra Serif" w:hAnsi="PT Astra Serif"/>
          <w:sz w:val="24"/>
          <w:szCs w:val="24"/>
        </w:rPr>
        <w:t xml:space="preserve">, от 02.06.2021 </w:t>
      </w:r>
      <w:hyperlink r:id="rId61">
        <w:r w:rsidRPr="007A47EA">
          <w:rPr>
            <w:rFonts w:ascii="PT Astra Serif" w:hAnsi="PT Astra Serif"/>
            <w:sz w:val="24"/>
            <w:szCs w:val="24"/>
          </w:rPr>
          <w:t>N 216-П</w:t>
        </w:r>
      </w:hyperlink>
      <w:r w:rsidRPr="007A47EA">
        <w:rPr>
          <w:rFonts w:ascii="PT Astra Serif" w:hAnsi="PT Astra Serif"/>
          <w:sz w:val="24"/>
          <w:szCs w:val="24"/>
        </w:rPr>
        <w:t xml:space="preserve">, от 09.03.2022 </w:t>
      </w:r>
      <w:hyperlink r:id="rId62">
        <w:r w:rsidRPr="007A47EA">
          <w:rPr>
            <w:rFonts w:ascii="PT Astra Serif" w:hAnsi="PT Astra Serif"/>
            <w:sz w:val="24"/>
            <w:szCs w:val="24"/>
          </w:rPr>
          <w:t>N 111-П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bookmarkStart w:id="14" w:name="P121"/>
      <w:bookmarkEnd w:id="14"/>
      <w:r w:rsidRPr="007A47EA">
        <w:rPr>
          <w:rFonts w:ascii="PT Astra Serif" w:hAnsi="PT Astra Serif"/>
          <w:sz w:val="24"/>
          <w:szCs w:val="24"/>
        </w:rPr>
        <w:t xml:space="preserve">10. При определении размеров ставок субсидий, устанавливаемых в соответствии с </w:t>
      </w:r>
      <w:hyperlink w:anchor="P116">
        <w:r w:rsidRPr="007A47EA">
          <w:rPr>
            <w:rFonts w:ascii="PT Astra Serif" w:hAnsi="PT Astra Serif"/>
            <w:sz w:val="24"/>
            <w:szCs w:val="24"/>
          </w:rPr>
          <w:t>пунктом 9</w:t>
        </w:r>
      </w:hyperlink>
      <w:r w:rsidRPr="007A47EA">
        <w:rPr>
          <w:rFonts w:ascii="PT Astra Serif" w:hAnsi="PT Astra Serif"/>
          <w:sz w:val="24"/>
          <w:szCs w:val="24"/>
        </w:rPr>
        <w:t xml:space="preserve"> настоящих Правил, применяются одновременно следующие коэффициенты:</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63">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bookmarkStart w:id="15" w:name="P123"/>
      <w:bookmarkEnd w:id="15"/>
      <w:proofErr w:type="gramStart"/>
      <w:r w:rsidRPr="007A47EA">
        <w:rPr>
          <w:rFonts w:ascii="PT Astra Serif" w:hAnsi="PT Astra Serif"/>
          <w:sz w:val="24"/>
          <w:szCs w:val="24"/>
        </w:rPr>
        <w:t>1) в случае достижения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год к его плановому значению, но не выше 1,2 (данное условие распространяется на производителей сельскохозяйственной продукции, заключивших соглашение о предоставлении субсидии в</w:t>
      </w:r>
      <w:proofErr w:type="gramEnd"/>
      <w:r w:rsidRPr="007A47EA">
        <w:rPr>
          <w:rFonts w:ascii="PT Astra Serif" w:hAnsi="PT Astra Serif"/>
          <w:sz w:val="24"/>
          <w:szCs w:val="24"/>
        </w:rPr>
        <w:t xml:space="preserve"> </w:t>
      </w:r>
      <w:proofErr w:type="gramStart"/>
      <w:r w:rsidRPr="007A47EA">
        <w:rPr>
          <w:rFonts w:ascii="PT Astra Serif" w:hAnsi="PT Astra Serif"/>
          <w:sz w:val="24"/>
          <w:szCs w:val="24"/>
        </w:rPr>
        <w:t>отчетном финансовом году);</w:t>
      </w:r>
      <w:proofErr w:type="gramEnd"/>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2) в случае </w:t>
      </w:r>
      <w:proofErr w:type="spellStart"/>
      <w:r w:rsidRPr="007A47EA">
        <w:rPr>
          <w:rFonts w:ascii="PT Astra Serif" w:hAnsi="PT Astra Serif"/>
          <w:sz w:val="24"/>
          <w:szCs w:val="24"/>
        </w:rPr>
        <w:t>недостижения</w:t>
      </w:r>
      <w:proofErr w:type="spellEnd"/>
      <w:r w:rsidRPr="007A47EA">
        <w:rPr>
          <w:rFonts w:ascii="PT Astra Serif" w:hAnsi="PT Astra Serif"/>
          <w:sz w:val="24"/>
          <w:szCs w:val="24"/>
        </w:rPr>
        <w:t xml:space="preserve"> производителем сельскохозяйственной продукции в отчетном финансовом году значения результата предоставления субсидии, предусмотренного соглашением о предоставлении субсидии, к соответствующему утвержденному размеру ставки субсидии применяется коэффициент в размере, равном отношению фактического значения такого результата за отчетный год к его плановому значению (данное условие распространяется на производителей сельскохозяйственной продукции, заключивших соглашение о предоставлении субсидии в отчетном финансовом году);</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3) в случае использования производителем сельскохозяйственной продукции посадочного материала для закладки многолетних насаждений, которые в полном объеме не соответствует требованиям, установленным </w:t>
      </w:r>
      <w:hyperlink w:anchor="P103">
        <w:r w:rsidRPr="007A47EA">
          <w:rPr>
            <w:rFonts w:ascii="PT Astra Serif" w:hAnsi="PT Astra Serif"/>
            <w:sz w:val="24"/>
            <w:szCs w:val="24"/>
          </w:rPr>
          <w:t>абзацем пятым подпункта "а" подпункта 12 пункта 7</w:t>
        </w:r>
      </w:hyperlink>
      <w:r w:rsidRPr="007A47EA">
        <w:rPr>
          <w:rFonts w:ascii="PT Astra Serif" w:hAnsi="PT Astra Serif"/>
          <w:sz w:val="24"/>
          <w:szCs w:val="24"/>
        </w:rPr>
        <w:t xml:space="preserve"> настоящих Правил, к ставке применяется коэффициент 0,9;</w:t>
      </w:r>
    </w:p>
    <w:p w:rsidR="007A47EA" w:rsidRPr="007A47EA" w:rsidRDefault="007A47EA">
      <w:pPr>
        <w:pStyle w:val="ConsPlusNormal"/>
        <w:spacing w:before="200"/>
        <w:ind w:firstLine="540"/>
        <w:jc w:val="both"/>
        <w:rPr>
          <w:rFonts w:ascii="PT Astra Serif" w:hAnsi="PT Astra Serif"/>
          <w:sz w:val="24"/>
          <w:szCs w:val="24"/>
        </w:rPr>
      </w:pPr>
      <w:bookmarkStart w:id="16" w:name="P126"/>
      <w:bookmarkEnd w:id="16"/>
      <w:r w:rsidRPr="007A47EA">
        <w:rPr>
          <w:rFonts w:ascii="PT Astra Serif" w:hAnsi="PT Astra Serif"/>
          <w:sz w:val="24"/>
          <w:szCs w:val="24"/>
        </w:rPr>
        <w:t>4) в случае достижения средней молочной продуктивности коров за отчетный финансовый год выше значения, установленного правовым актом Министерства, но не менее 5000 килограммов применяется коэффициент не более 1,2;</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4 в ред. </w:t>
      </w:r>
      <w:hyperlink r:id="rId64">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5) в случае обеспечения в отчетном финансовом году производителем сельскохозяйственной продукции прироста объема производства молока к году, предшествующему отчетному финансовому году, а также при наличии у производителя </w:t>
      </w:r>
      <w:r w:rsidRPr="007A47EA">
        <w:rPr>
          <w:rFonts w:ascii="PT Astra Serif" w:hAnsi="PT Astra Serif"/>
          <w:sz w:val="24"/>
          <w:szCs w:val="24"/>
        </w:rPr>
        <w:lastRenderedPageBreak/>
        <w:t xml:space="preserve">сельскохозяйственной </w:t>
      </w:r>
      <w:proofErr w:type="gramStart"/>
      <w:r w:rsidRPr="007A47EA">
        <w:rPr>
          <w:rFonts w:ascii="PT Astra Serif" w:hAnsi="PT Astra Serif"/>
          <w:sz w:val="24"/>
          <w:szCs w:val="24"/>
        </w:rPr>
        <w:t>продукции</w:t>
      </w:r>
      <w:proofErr w:type="gramEnd"/>
      <w:r w:rsidRPr="007A47EA">
        <w:rPr>
          <w:rFonts w:ascii="PT Astra Serif" w:hAnsi="PT Astra Serif"/>
          <w:sz w:val="24"/>
          <w:szCs w:val="24"/>
        </w:rPr>
        <w:t xml:space="preserve">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финансовый год по соответствующей категории хозяйств к значению, установленному правовым актом Министерства, но не более 1,2.</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5 </w:t>
      </w:r>
      <w:proofErr w:type="gramStart"/>
      <w:r w:rsidRPr="007A47EA">
        <w:rPr>
          <w:rFonts w:ascii="PT Astra Serif" w:hAnsi="PT Astra Serif"/>
          <w:sz w:val="24"/>
          <w:szCs w:val="24"/>
        </w:rPr>
        <w:t>введен</w:t>
      </w:r>
      <w:proofErr w:type="gramEnd"/>
      <w:r w:rsidRPr="007A47EA">
        <w:rPr>
          <w:rFonts w:ascii="PT Astra Serif" w:hAnsi="PT Astra Serif"/>
          <w:sz w:val="24"/>
          <w:szCs w:val="24"/>
        </w:rPr>
        <w:t xml:space="preserve"> </w:t>
      </w:r>
      <w:hyperlink r:id="rId65">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10 в ред. </w:t>
      </w:r>
      <w:hyperlink r:id="rId66">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bookmarkStart w:id="17" w:name="P131"/>
      <w:bookmarkEnd w:id="17"/>
      <w:r w:rsidRPr="007A47EA">
        <w:rPr>
          <w:rFonts w:ascii="PT Astra Serif" w:hAnsi="PT Astra Serif"/>
          <w:sz w:val="24"/>
          <w:szCs w:val="24"/>
        </w:rPr>
        <w:t xml:space="preserve">11. Для получения субсидии в целях возмещения части затрат, указанных в </w:t>
      </w:r>
      <w:hyperlink w:anchor="P63">
        <w:r w:rsidRPr="007A47EA">
          <w:rPr>
            <w:rFonts w:ascii="PT Astra Serif" w:hAnsi="PT Astra Serif"/>
            <w:sz w:val="24"/>
            <w:szCs w:val="24"/>
          </w:rPr>
          <w:t>подпункте 1 пункта 4</w:t>
        </w:r>
      </w:hyperlink>
      <w:r w:rsidRPr="007A47EA">
        <w:rPr>
          <w:rFonts w:ascii="PT Astra Serif" w:hAnsi="PT Astra Serif"/>
          <w:sz w:val="24"/>
          <w:szCs w:val="24"/>
        </w:rPr>
        <w:t xml:space="preserve"> настоящих Правил, производитель сельскохозяйственной продукции (далее - заявитель) представляет в Министерство:</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67">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1) заявление о предоставлении субсидии, составленное по форме, утвержденной правовым актом Министерства, содержащее сведения о периоде реализации и (или) отгрузки заявителем на собственную переработку молока (далее - заявление);</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68">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2) расчет объема субсидии, составленный по форме, утвержденной правовым актом Министерства;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2 в ред. </w:t>
      </w:r>
      <w:hyperlink r:id="rId6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2.1) справку о затратах, связанных с производством молока, составленную по форме, утвержденной правовым актом Министерства, содержащую сведения о составе и размере затрат за период, указанный в </w:t>
      </w:r>
      <w:hyperlink w:anchor="P95">
        <w:r w:rsidRPr="007A47EA">
          <w:rPr>
            <w:rFonts w:ascii="PT Astra Serif" w:hAnsi="PT Astra Serif"/>
            <w:sz w:val="24"/>
            <w:szCs w:val="24"/>
          </w:rPr>
          <w:t>подпункте "в" подпункта 11 пункта 7</w:t>
        </w:r>
      </w:hyperlink>
      <w:r w:rsidRPr="007A47EA">
        <w:rPr>
          <w:rFonts w:ascii="PT Astra Serif" w:hAnsi="PT Astra Serif"/>
          <w:sz w:val="24"/>
          <w:szCs w:val="24"/>
        </w:rPr>
        <w:t xml:space="preserve"> настоящих Правил, с приложением копий документов, подтверждающих данные сведения;</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2.1 </w:t>
      </w:r>
      <w:proofErr w:type="gramStart"/>
      <w:r w:rsidRPr="007A47EA">
        <w:rPr>
          <w:rFonts w:ascii="PT Astra Serif" w:hAnsi="PT Astra Serif"/>
          <w:sz w:val="24"/>
          <w:szCs w:val="24"/>
        </w:rPr>
        <w:t>введен</w:t>
      </w:r>
      <w:proofErr w:type="gramEnd"/>
      <w:r w:rsidRPr="007A47EA">
        <w:rPr>
          <w:rFonts w:ascii="PT Astra Serif" w:hAnsi="PT Astra Serif"/>
          <w:sz w:val="24"/>
          <w:szCs w:val="24"/>
        </w:rPr>
        <w:t xml:space="preserve"> </w:t>
      </w:r>
      <w:hyperlink r:id="rId70">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21.07.2022 N 418-П)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3) справку о наличии у заявителя поголовья коров и (или) коз, содержащую указанные сведения по состоянию на 1 января текущего года, на 1 января года, предшествующего текущему году, и на 1-е число периода, в котором заявитель обратился в Министерство за получением субсидии, составленную по форме, утвержденной правовым актом Министерства;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3 в ред. </w:t>
      </w:r>
      <w:hyperlink r:id="rId71">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4) справку о молочной продуктивности коров за отчетный финансовый год и год, предшествующий отчетному финансовому году, составленную по форме, утвержденной правовым актом Министерства (не представляется заявителем, который начал хозяйственную деятельность по производству молока в отчетном или текущем финансовом году);</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72">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из областного бюджета Ульяновской области, составленный по форме, утвержденной правовым актом Министерства, с приложением указанных в реестре копий документов;</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7) справку об исполнении заявителем обязанности по уплате налогов, сборов, </w:t>
      </w:r>
      <w:r w:rsidRPr="007A47EA">
        <w:rPr>
          <w:rFonts w:ascii="PT Astra Serif" w:hAnsi="PT Astra Serif"/>
          <w:sz w:val="24"/>
          <w:szCs w:val="24"/>
        </w:rPr>
        <w:lastRenderedPageBreak/>
        <w:t>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8) справку о соответствии заявителя требованиям, установленным </w:t>
      </w:r>
      <w:hyperlink w:anchor="P74">
        <w:r w:rsidRPr="007A47EA">
          <w:rPr>
            <w:rFonts w:ascii="PT Astra Serif" w:hAnsi="PT Astra Serif"/>
            <w:sz w:val="24"/>
            <w:szCs w:val="24"/>
          </w:rPr>
          <w:t>подпунктами 2</w:t>
        </w:r>
      </w:hyperlink>
      <w:r w:rsidRPr="007A47EA">
        <w:rPr>
          <w:rFonts w:ascii="PT Astra Serif" w:hAnsi="PT Astra Serif"/>
          <w:sz w:val="24"/>
          <w:szCs w:val="24"/>
        </w:rPr>
        <w:t xml:space="preserve"> - </w:t>
      </w:r>
      <w:hyperlink w:anchor="P83">
        <w:r w:rsidRPr="007A47EA">
          <w:rPr>
            <w:rFonts w:ascii="PT Astra Serif" w:hAnsi="PT Astra Serif"/>
            <w:sz w:val="24"/>
            <w:szCs w:val="24"/>
          </w:rPr>
          <w:t>7 пункта 7</w:t>
        </w:r>
      </w:hyperlink>
      <w:r w:rsidRPr="007A47EA">
        <w:rPr>
          <w:rFonts w:ascii="PT Astra Serif" w:hAnsi="PT Astra Serif"/>
          <w:sz w:val="24"/>
          <w:szCs w:val="24"/>
        </w:rPr>
        <w:t xml:space="preserve"> настоящих Правил, составленную 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roofErr w:type="gramEnd"/>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9)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73">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21.07.2022 N 418-П)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10) документ, подтверждающий согласие на обработку персональных данных (представляется заявителем - индивидуальным предпринимателем).</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11 в ред. </w:t>
      </w:r>
      <w:hyperlink r:id="rId74">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bookmarkStart w:id="18" w:name="P151"/>
      <w:bookmarkEnd w:id="18"/>
      <w:r w:rsidRPr="007A47EA">
        <w:rPr>
          <w:rFonts w:ascii="PT Astra Serif" w:hAnsi="PT Astra Serif"/>
          <w:sz w:val="24"/>
          <w:szCs w:val="24"/>
        </w:rPr>
        <w:t xml:space="preserve">12. Для получения субсидии в целях возмещения части затрат, указанных в </w:t>
      </w:r>
      <w:hyperlink w:anchor="P65">
        <w:r w:rsidRPr="007A47EA">
          <w:rPr>
            <w:rFonts w:ascii="PT Astra Serif" w:hAnsi="PT Astra Serif"/>
            <w:sz w:val="24"/>
            <w:szCs w:val="24"/>
          </w:rPr>
          <w:t>подпункте 2 пункта 4</w:t>
        </w:r>
      </w:hyperlink>
      <w:r w:rsidRPr="007A47EA">
        <w:rPr>
          <w:rFonts w:ascii="PT Astra Serif" w:hAnsi="PT Astra Serif"/>
          <w:sz w:val="24"/>
          <w:szCs w:val="24"/>
        </w:rPr>
        <w:t xml:space="preserve"> настоящих Правил, заявитель представляет в Министерство следующие документы (копии документов):</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1) заявление;</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3)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ее представления в Министерство;</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75">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4) справку о соответствии заявителя требованиям, установленным </w:t>
      </w:r>
      <w:hyperlink w:anchor="P74">
        <w:r w:rsidRPr="007A47EA">
          <w:rPr>
            <w:rFonts w:ascii="PT Astra Serif" w:hAnsi="PT Astra Serif"/>
            <w:sz w:val="24"/>
            <w:szCs w:val="24"/>
          </w:rPr>
          <w:t>подпунктами 2</w:t>
        </w:r>
      </w:hyperlink>
      <w:r w:rsidRPr="007A47EA">
        <w:rPr>
          <w:rFonts w:ascii="PT Astra Serif" w:hAnsi="PT Astra Serif"/>
          <w:sz w:val="24"/>
          <w:szCs w:val="24"/>
        </w:rPr>
        <w:t xml:space="preserve"> - </w:t>
      </w:r>
      <w:hyperlink w:anchor="P83">
        <w:r w:rsidRPr="007A47EA">
          <w:rPr>
            <w:rFonts w:ascii="PT Astra Serif" w:hAnsi="PT Astra Serif"/>
            <w:sz w:val="24"/>
            <w:szCs w:val="24"/>
          </w:rPr>
          <w:t>7 пункта 7</w:t>
        </w:r>
      </w:hyperlink>
      <w:r w:rsidRPr="007A47EA">
        <w:rPr>
          <w:rFonts w:ascii="PT Astra Serif" w:hAnsi="PT Astra Serif"/>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4.1)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4.1 </w:t>
      </w:r>
      <w:proofErr w:type="gramStart"/>
      <w:r w:rsidRPr="007A47EA">
        <w:rPr>
          <w:rFonts w:ascii="PT Astra Serif" w:hAnsi="PT Astra Serif"/>
          <w:sz w:val="24"/>
          <w:szCs w:val="24"/>
        </w:rPr>
        <w:t>введен</w:t>
      </w:r>
      <w:proofErr w:type="gramEnd"/>
      <w:r w:rsidRPr="007A47EA">
        <w:rPr>
          <w:rFonts w:ascii="PT Astra Serif" w:hAnsi="PT Astra Serif"/>
          <w:sz w:val="24"/>
          <w:szCs w:val="24"/>
        </w:rPr>
        <w:t xml:space="preserve"> </w:t>
      </w:r>
      <w:hyperlink r:id="rId76">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09.03.2022 N 111-П; в ред. </w:t>
      </w:r>
      <w:hyperlink r:id="rId77">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5) документ, подтверждающий согласие на обработку персональных данных (для </w:t>
      </w:r>
      <w:r w:rsidRPr="007A47EA">
        <w:rPr>
          <w:rFonts w:ascii="PT Astra Serif" w:hAnsi="PT Astra Serif"/>
          <w:sz w:val="24"/>
          <w:szCs w:val="24"/>
        </w:rPr>
        <w:lastRenderedPageBreak/>
        <w:t>индивидуальных предпринимателей, в том числе являющихся главами крестьянских (фермерских) хозяйств);</w:t>
      </w:r>
    </w:p>
    <w:p w:rsidR="007A47EA" w:rsidRPr="007A47EA" w:rsidRDefault="007A47EA">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7A47EA" w:rsidRPr="007A47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соответствии с </w:t>
            </w:r>
            <w:hyperlink r:id="rId78">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26.04.2023 N 182-П с </w:t>
            </w:r>
            <w:hyperlink r:id="rId79">
              <w:r w:rsidRPr="007A47EA">
                <w:rPr>
                  <w:rFonts w:ascii="PT Astra Serif" w:hAnsi="PT Astra Serif"/>
                  <w:sz w:val="24"/>
                  <w:szCs w:val="24"/>
                </w:rPr>
                <w:t>01.01.2025</w:t>
              </w:r>
            </w:hyperlink>
            <w:r w:rsidRPr="007A47EA">
              <w:rPr>
                <w:rFonts w:ascii="PT Astra Serif" w:hAnsi="PT Astra Serif"/>
                <w:sz w:val="24"/>
                <w:szCs w:val="24"/>
              </w:rPr>
              <w:t xml:space="preserve"> п. 12 Правил будет дополнен подпунктом 5.1 следующего содержания:</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"5.1) копии документов, подтверждающих наличие у заявителя прав пользования земельными участками, на которых осуществляется сельскохозяйственное производство, заверенные заявителем. В случае государственной регистрации права на земельный участок заявитель представляет выписку из Единого государственного реестра недвижимости</w:t>
            </w:r>
            <w:proofErr w:type="gramStart"/>
            <w:r w:rsidRPr="007A47EA">
              <w:rPr>
                <w:rFonts w:ascii="PT Astra Serif" w:hAnsi="PT Astra Serif"/>
                <w:sz w:val="24"/>
                <w:szCs w:val="24"/>
              </w:rPr>
              <w:t>;"</w:t>
            </w:r>
            <w:proofErr w:type="gramEnd"/>
            <w:r w:rsidRPr="007A47EA">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7EA" w:rsidRPr="007A47EA" w:rsidRDefault="007A47EA">
            <w:pPr>
              <w:pStyle w:val="ConsPlusNormal"/>
              <w:rPr>
                <w:rFonts w:ascii="PT Astra Serif" w:hAnsi="PT Astra Serif"/>
                <w:sz w:val="24"/>
                <w:szCs w:val="24"/>
              </w:rPr>
            </w:pPr>
          </w:p>
        </w:tc>
      </w:tr>
    </w:tbl>
    <w:p w:rsidR="007A47EA" w:rsidRPr="007A47EA" w:rsidRDefault="007A47EA">
      <w:pPr>
        <w:pStyle w:val="ConsPlusNormal"/>
        <w:spacing w:before="260"/>
        <w:ind w:firstLine="540"/>
        <w:jc w:val="both"/>
        <w:rPr>
          <w:rFonts w:ascii="PT Astra Serif" w:hAnsi="PT Astra Serif"/>
          <w:sz w:val="24"/>
          <w:szCs w:val="24"/>
        </w:rPr>
      </w:pPr>
      <w:r w:rsidRPr="007A47EA">
        <w:rPr>
          <w:rFonts w:ascii="PT Astra Serif" w:hAnsi="PT Astra Serif"/>
          <w:sz w:val="24"/>
          <w:szCs w:val="24"/>
        </w:rPr>
        <w:t>6) в случае осуществления закладки и (или) ухода за многолетними насаждениями (до вступления в товарное плодоношение, но не более 3 лет с момента закладки для садов интенсивного типа) заявитель дополнительно представляет следующие документы (копии документов):</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80">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02.06.2021 N 216-П)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а) расчет объема субсидии, составленный по форме, утвержденной правовым актом Министерства;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81">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б) утратил силу. - </w:t>
      </w:r>
      <w:hyperlink r:id="rId82">
        <w:proofErr w:type="gramStart"/>
        <w:r w:rsidRPr="007A47EA">
          <w:rPr>
            <w:rFonts w:ascii="PT Astra Serif" w:hAnsi="PT Astra Serif"/>
            <w:sz w:val="24"/>
            <w:szCs w:val="24"/>
          </w:rPr>
          <w:t>Постановление</w:t>
        </w:r>
      </w:hyperlink>
      <w:r w:rsidRPr="007A47EA">
        <w:rPr>
          <w:rFonts w:ascii="PT Astra Serif" w:hAnsi="PT Astra Serif"/>
          <w:sz w:val="24"/>
          <w:szCs w:val="24"/>
        </w:rPr>
        <w:t xml:space="preserve"> Правительства Ульяновской области от 09.03.2022 N 111-П;</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в) копию проекта закладки многолетних насаждений в текущем финансовом году и (или) копию проекта закладки многолетних насаждений в отчетном финансовом году в случае </w:t>
      </w:r>
      <w:proofErr w:type="spellStart"/>
      <w:r w:rsidRPr="007A47EA">
        <w:rPr>
          <w:rFonts w:ascii="PT Astra Serif" w:hAnsi="PT Astra Serif"/>
          <w:sz w:val="24"/>
          <w:szCs w:val="24"/>
        </w:rPr>
        <w:t>непредоставления</w:t>
      </w:r>
      <w:proofErr w:type="spellEnd"/>
      <w:r w:rsidRPr="007A47EA">
        <w:rPr>
          <w:rFonts w:ascii="PT Astra Serif" w:hAnsi="PT Astra Serif"/>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 (представляется в случае осуществления заявителем закладки многолетних насаждений);</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83">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в.1) копию проекта закладки многолетних насаждений, уход за которыми осуществлен в текущем финансовом году и (или) в отчетном финансовом году, в случае </w:t>
      </w:r>
      <w:proofErr w:type="spellStart"/>
      <w:r w:rsidRPr="007A47EA">
        <w:rPr>
          <w:rFonts w:ascii="PT Astra Serif" w:hAnsi="PT Astra Serif"/>
          <w:sz w:val="24"/>
          <w:szCs w:val="24"/>
        </w:rPr>
        <w:t>непредоставления</w:t>
      </w:r>
      <w:proofErr w:type="spellEnd"/>
      <w:r w:rsidRPr="007A47EA">
        <w:rPr>
          <w:rFonts w:ascii="PT Astra Serif" w:hAnsi="PT Astra Serif"/>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 (представляется в случае осуществления заявителем ухода за многолетними насаждениями);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"в.1" </w:t>
      </w:r>
      <w:proofErr w:type="gramStart"/>
      <w:r w:rsidRPr="007A47EA">
        <w:rPr>
          <w:rFonts w:ascii="PT Astra Serif" w:hAnsi="PT Astra Serif"/>
          <w:sz w:val="24"/>
          <w:szCs w:val="24"/>
        </w:rPr>
        <w:t>введен</w:t>
      </w:r>
      <w:proofErr w:type="gramEnd"/>
      <w:r w:rsidRPr="007A47EA">
        <w:rPr>
          <w:rFonts w:ascii="PT Astra Serif" w:hAnsi="PT Astra Serif"/>
          <w:sz w:val="24"/>
          <w:szCs w:val="24"/>
        </w:rPr>
        <w:t xml:space="preserve"> </w:t>
      </w:r>
      <w:hyperlink r:id="rId84">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г) копии договоров купли-продажи (поставки) посадочного материала, и (или) шпалеры, и (или) противоградовой сетки, копии счетов-фактур (если продавец является налогоплательщиком налога на добавленную стоимость) или копии товарных накладных, копии платежных поручений, в том числе подтверждающих предварительную оплату, заверенные заявителем (представляются заявителем в случае приобретения посадочного материала, и (или) шпалеры, и (или) противоградовой сетки для закладки многолетних насаждений);</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spellStart"/>
      <w:r w:rsidRPr="007A47EA">
        <w:rPr>
          <w:rFonts w:ascii="PT Astra Serif" w:hAnsi="PT Astra Serif"/>
          <w:sz w:val="24"/>
          <w:szCs w:val="24"/>
        </w:rPr>
        <w:t>пп</w:t>
      </w:r>
      <w:proofErr w:type="spellEnd"/>
      <w:r w:rsidRPr="007A47EA">
        <w:rPr>
          <w:rFonts w:ascii="PT Astra Serif" w:hAnsi="PT Astra Serif"/>
          <w:sz w:val="24"/>
          <w:szCs w:val="24"/>
        </w:rPr>
        <w:t xml:space="preserve">. "г" в ред. </w:t>
      </w:r>
      <w:hyperlink r:id="rId85">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proofErr w:type="spellStart"/>
      <w:r w:rsidRPr="007A47EA">
        <w:rPr>
          <w:rFonts w:ascii="PT Astra Serif" w:hAnsi="PT Astra Serif"/>
          <w:sz w:val="24"/>
          <w:szCs w:val="24"/>
        </w:rPr>
        <w:t>д</w:t>
      </w:r>
      <w:proofErr w:type="spellEnd"/>
      <w:r w:rsidRPr="007A47EA">
        <w:rPr>
          <w:rFonts w:ascii="PT Astra Serif" w:hAnsi="PT Astra Serif"/>
          <w:sz w:val="24"/>
          <w:szCs w:val="24"/>
        </w:rPr>
        <w:t>) копии сертификатов соответствия, удостоверяющих качество посадочного материала и подтверждающих его соответствие требованиям государственных и отраслевых стандартов, заверенные заявителем (представляются заявителем в случае закладки многолетних насаждений);</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86">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lastRenderedPageBreak/>
        <w:t>е) акт о приемке выполненных работ, составленный по форме, утвержденной правовым актом Министерства;</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ж) калькуляцию затрат, связанных с закладкой и (или) уходом за многолетними насаждениями,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7A47EA" w:rsidRPr="007A47EA" w:rsidRDefault="007A47EA">
      <w:pPr>
        <w:pStyle w:val="ConsPlusNormal"/>
        <w:spacing w:before="200"/>
        <w:ind w:firstLine="540"/>
        <w:jc w:val="both"/>
        <w:rPr>
          <w:rFonts w:ascii="PT Astra Serif" w:hAnsi="PT Astra Serif"/>
          <w:sz w:val="24"/>
          <w:szCs w:val="24"/>
        </w:rPr>
      </w:pPr>
      <w:proofErr w:type="spellStart"/>
      <w:r w:rsidRPr="007A47EA">
        <w:rPr>
          <w:rFonts w:ascii="PT Astra Serif" w:hAnsi="PT Astra Serif"/>
          <w:sz w:val="24"/>
          <w:szCs w:val="24"/>
        </w:rPr>
        <w:t>з</w:t>
      </w:r>
      <w:proofErr w:type="spellEnd"/>
      <w:r w:rsidRPr="007A47EA">
        <w:rPr>
          <w:rFonts w:ascii="PT Astra Serif" w:hAnsi="PT Astra Serif"/>
          <w:sz w:val="24"/>
          <w:szCs w:val="24"/>
        </w:rPr>
        <w:t>) реестр документов, подтверждающих состав и размер произведенных заявителем затрат, связанных с закладкой и (или) уходом за многолетними насаждениями, составленный по форме, утвержденной правовым актом Министерства, с приложением указанных в реестре копий документов;</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87">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7) в случае раскорчевки выбывших из эксплуатации многолетних насаждений в возрасте 20 лет и более начиная от года </w:t>
      </w:r>
      <w:proofErr w:type="gramStart"/>
      <w:r w:rsidRPr="007A47EA">
        <w:rPr>
          <w:rFonts w:ascii="PT Astra Serif" w:hAnsi="PT Astra Serif"/>
          <w:sz w:val="24"/>
          <w:szCs w:val="24"/>
        </w:rPr>
        <w:t>закладки</w:t>
      </w:r>
      <w:proofErr w:type="gramEnd"/>
      <w:r w:rsidRPr="007A47EA">
        <w:rPr>
          <w:rFonts w:ascii="PT Astra Serif" w:hAnsi="PT Astra Serif"/>
          <w:sz w:val="24"/>
          <w:szCs w:val="24"/>
        </w:rPr>
        <w:t xml:space="preserve"> заявитель дополнительно представляет следующие документы (копии документов):</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а) справку-расчет размера субсидии, составленную по форме, утвержденной правовым актом Министерства;</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б) справку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 составленную по форме, утвержденной правовым актом Министерства;</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в) копию проекта закладки многолетних насаждений на раскорчеванной площади в текущем финансовом году и (или) копию проекта закладки многолетних насаждений на раскорчеванной площади в отчетном финансовом году в случае </w:t>
      </w:r>
      <w:proofErr w:type="spellStart"/>
      <w:r w:rsidRPr="007A47EA">
        <w:rPr>
          <w:rFonts w:ascii="PT Astra Serif" w:hAnsi="PT Astra Serif"/>
          <w:sz w:val="24"/>
          <w:szCs w:val="24"/>
        </w:rPr>
        <w:t>непредоставления</w:t>
      </w:r>
      <w:proofErr w:type="spellEnd"/>
      <w:r w:rsidRPr="007A47EA">
        <w:rPr>
          <w:rFonts w:ascii="PT Astra Serif" w:hAnsi="PT Astra Serif"/>
          <w:sz w:val="24"/>
          <w:szCs w:val="24"/>
        </w:rPr>
        <w:t xml:space="preserve"> в отчетном финансовом году субсидии в целях возмещения части затрат, осуществленных в отчетном финансовом году, заверенную заявителем;</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88">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г) акт о приемке выполненных работ, составленный по форме, утвержденной правовым актом Министерства;</w:t>
      </w:r>
    </w:p>
    <w:p w:rsidR="007A47EA" w:rsidRPr="007A47EA" w:rsidRDefault="007A47EA">
      <w:pPr>
        <w:pStyle w:val="ConsPlusNormal"/>
        <w:spacing w:before="200"/>
        <w:ind w:firstLine="540"/>
        <w:jc w:val="both"/>
        <w:rPr>
          <w:rFonts w:ascii="PT Astra Serif" w:hAnsi="PT Astra Serif"/>
          <w:sz w:val="24"/>
          <w:szCs w:val="24"/>
        </w:rPr>
      </w:pPr>
      <w:proofErr w:type="spellStart"/>
      <w:r w:rsidRPr="007A47EA">
        <w:rPr>
          <w:rFonts w:ascii="PT Astra Serif" w:hAnsi="PT Astra Serif"/>
          <w:sz w:val="24"/>
          <w:szCs w:val="24"/>
        </w:rPr>
        <w:t>д</w:t>
      </w:r>
      <w:proofErr w:type="spellEnd"/>
      <w:r w:rsidRPr="007A47EA">
        <w:rPr>
          <w:rFonts w:ascii="PT Astra Serif" w:hAnsi="PT Astra Serif"/>
          <w:sz w:val="24"/>
          <w:szCs w:val="24"/>
        </w:rPr>
        <w:t>) калькуляцию затрат, связанных с раскорчевкой выбывших из эксплуатации многолетних насаждений в возрасте 20 лет и более начиная от года закладки,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е) реестр документов, подтверждающих состав и размер произведенных заявителем затрат, связанных с раскорчевкой выбывших из эксплуатации многолетних насаждений в возрасте 20 лет и более от года закладки, составленный по форме, утвержденной правовым актом Министерства, с приложением указанных в реестре копий документов.</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8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09.03.2022 N 111-П)</w:t>
      </w:r>
    </w:p>
    <w:p w:rsidR="007A47EA" w:rsidRPr="007A47EA" w:rsidRDefault="007A47EA">
      <w:pPr>
        <w:pStyle w:val="ConsPlusNormal"/>
        <w:spacing w:before="200"/>
        <w:ind w:firstLine="540"/>
        <w:jc w:val="both"/>
        <w:rPr>
          <w:rFonts w:ascii="PT Astra Serif" w:hAnsi="PT Astra Serif"/>
          <w:sz w:val="24"/>
          <w:szCs w:val="24"/>
        </w:rPr>
      </w:pPr>
      <w:bookmarkStart w:id="19" w:name="P188"/>
      <w:bookmarkEnd w:id="19"/>
      <w:r w:rsidRPr="007A47EA">
        <w:rPr>
          <w:rFonts w:ascii="PT Astra Serif" w:hAnsi="PT Astra Serif"/>
          <w:sz w:val="24"/>
          <w:szCs w:val="24"/>
        </w:rPr>
        <w:t xml:space="preserve">13. Министерство принимает документы (копии документов), указанные в </w:t>
      </w:r>
      <w:hyperlink w:anchor="P131">
        <w:r w:rsidRPr="007A47EA">
          <w:rPr>
            <w:rFonts w:ascii="PT Astra Serif" w:hAnsi="PT Astra Serif"/>
            <w:sz w:val="24"/>
            <w:szCs w:val="24"/>
          </w:rPr>
          <w:t>пунктах 11</w:t>
        </w:r>
      </w:hyperlink>
      <w:r w:rsidRPr="007A47EA">
        <w:rPr>
          <w:rFonts w:ascii="PT Astra Serif" w:hAnsi="PT Astra Serif"/>
          <w:sz w:val="24"/>
          <w:szCs w:val="24"/>
        </w:rPr>
        <w:t xml:space="preserve"> и </w:t>
      </w:r>
      <w:hyperlink w:anchor="P151">
        <w:r w:rsidRPr="007A47EA">
          <w:rPr>
            <w:rFonts w:ascii="PT Astra Serif" w:hAnsi="PT Astra Serif"/>
            <w:sz w:val="24"/>
            <w:szCs w:val="24"/>
          </w:rPr>
          <w:t>12</w:t>
        </w:r>
      </w:hyperlink>
      <w:r w:rsidRPr="007A47EA">
        <w:rPr>
          <w:rFonts w:ascii="PT Astra Serif" w:hAnsi="PT Astra Serif"/>
          <w:sz w:val="24"/>
          <w:szCs w:val="24"/>
        </w:rPr>
        <w:t xml:space="preserve"> настоящих Правил (далее - документы), до 17 декабря текущего года включительно.</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в</w:t>
      </w:r>
      <w:proofErr w:type="gramEnd"/>
      <w:r w:rsidRPr="007A47EA">
        <w:rPr>
          <w:rFonts w:ascii="PT Astra Serif" w:hAnsi="PT Astra Serif"/>
          <w:sz w:val="24"/>
          <w:szCs w:val="24"/>
        </w:rPr>
        <w:t xml:space="preserve"> ред. </w:t>
      </w:r>
      <w:hyperlink r:id="rId90">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14.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 регистрации). На заявлении о предоставлении субсидии ставится отметка о дате и времени его регистрации. Страницы журнала регистрации </w:t>
      </w:r>
      <w:r w:rsidRPr="007A47EA">
        <w:rPr>
          <w:rFonts w:ascii="PT Astra Serif" w:hAnsi="PT Astra Serif"/>
          <w:sz w:val="24"/>
          <w:szCs w:val="24"/>
        </w:rPr>
        <w:lastRenderedPageBreak/>
        <w:t>нумеруются, прошнуровываются и скрепляются печатью Министерства.</w:t>
      </w:r>
    </w:p>
    <w:p w:rsidR="007A47EA" w:rsidRPr="007A47EA" w:rsidRDefault="007A47EA">
      <w:pPr>
        <w:pStyle w:val="ConsPlusNormal"/>
        <w:spacing w:before="200"/>
        <w:ind w:firstLine="540"/>
        <w:jc w:val="both"/>
        <w:rPr>
          <w:rFonts w:ascii="PT Astra Serif" w:hAnsi="PT Astra Serif"/>
          <w:sz w:val="24"/>
          <w:szCs w:val="24"/>
        </w:rPr>
      </w:pPr>
      <w:bookmarkStart w:id="20" w:name="P191"/>
      <w:bookmarkEnd w:id="20"/>
      <w:r w:rsidRPr="007A47EA">
        <w:rPr>
          <w:rFonts w:ascii="PT Astra Serif" w:hAnsi="PT Astra Serif"/>
          <w:sz w:val="24"/>
          <w:szCs w:val="24"/>
        </w:rPr>
        <w:t xml:space="preserve">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7A47EA">
        <w:rPr>
          <w:rFonts w:ascii="PT Astra Serif" w:hAnsi="PT Astra Serif"/>
          <w:sz w:val="24"/>
          <w:szCs w:val="24"/>
        </w:rPr>
        <w:t>числе</w:t>
      </w:r>
      <w:proofErr w:type="gramEnd"/>
      <w:r w:rsidRPr="007A47EA">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198">
        <w:r w:rsidRPr="007A47EA">
          <w:rPr>
            <w:rFonts w:ascii="PT Astra Serif" w:hAnsi="PT Astra Serif"/>
            <w:sz w:val="24"/>
            <w:szCs w:val="24"/>
          </w:rPr>
          <w:t>подпунктом 4 пункта 16</w:t>
        </w:r>
      </w:hyperlink>
      <w:r w:rsidRPr="007A47EA">
        <w:rPr>
          <w:rFonts w:ascii="PT Astra Serif" w:hAnsi="PT Astra Serif"/>
          <w:sz w:val="24"/>
          <w:szCs w:val="24"/>
        </w:rPr>
        <w:t xml:space="preserve"> настоящих Правил.</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15 в ред. </w:t>
      </w:r>
      <w:hyperlink r:id="rId91">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16. В течение 15 рабочих дней, следующих за днем регистрации заявления:</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188">
        <w:r w:rsidRPr="007A47EA">
          <w:rPr>
            <w:rFonts w:ascii="PT Astra Serif" w:hAnsi="PT Astra Serif"/>
            <w:sz w:val="24"/>
            <w:szCs w:val="24"/>
          </w:rPr>
          <w:t>пунктом 13</w:t>
        </w:r>
      </w:hyperlink>
      <w:r w:rsidRPr="007A47EA">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7A47EA">
        <w:rPr>
          <w:rFonts w:ascii="PT Astra Serif" w:hAnsi="PT Astra Serif"/>
          <w:sz w:val="24"/>
          <w:szCs w:val="24"/>
        </w:rPr>
        <w:t xml:space="preserve"> Федерации, и передает документы на рассмотрение комиссии, созданной Министерством (далее - комиссия). </w:t>
      </w:r>
      <w:proofErr w:type="gramStart"/>
      <w:r w:rsidRPr="007A47EA">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2) комиссия рассматривает представленные документы и проверяет соответствие их требованиям, установленным </w:t>
      </w:r>
      <w:hyperlink w:anchor="P131">
        <w:r w:rsidRPr="007A47EA">
          <w:rPr>
            <w:rFonts w:ascii="PT Astra Serif" w:hAnsi="PT Astra Serif"/>
            <w:sz w:val="24"/>
            <w:szCs w:val="24"/>
          </w:rPr>
          <w:t>пунктами 11</w:t>
        </w:r>
      </w:hyperlink>
      <w:r w:rsidRPr="007A47EA">
        <w:rPr>
          <w:rFonts w:ascii="PT Astra Serif" w:hAnsi="PT Astra Serif"/>
          <w:sz w:val="24"/>
          <w:szCs w:val="24"/>
        </w:rPr>
        <w:t xml:space="preserve"> и </w:t>
      </w:r>
      <w:hyperlink w:anchor="P151">
        <w:r w:rsidRPr="007A47EA">
          <w:rPr>
            <w:rFonts w:ascii="PT Astra Serif" w:hAnsi="PT Astra Serif"/>
            <w:sz w:val="24"/>
            <w:szCs w:val="24"/>
          </w:rPr>
          <w:t>12</w:t>
        </w:r>
      </w:hyperlink>
      <w:r w:rsidRPr="007A47EA">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70">
        <w:r w:rsidRPr="007A47EA">
          <w:rPr>
            <w:rFonts w:ascii="PT Astra Serif" w:hAnsi="PT Astra Serif"/>
            <w:sz w:val="24"/>
            <w:szCs w:val="24"/>
          </w:rPr>
          <w:t>пунктом 7</w:t>
        </w:r>
      </w:hyperlink>
      <w:r w:rsidRPr="007A47EA">
        <w:rPr>
          <w:rFonts w:ascii="PT Astra Serif" w:hAnsi="PT Astra Serif"/>
          <w:sz w:val="24"/>
          <w:szCs w:val="24"/>
        </w:rPr>
        <w:t xml:space="preserve"> настоящих Правил, соответствие расчета размера субсидии условиям, установленным </w:t>
      </w:r>
      <w:hyperlink w:anchor="P116">
        <w:r w:rsidRPr="007A47EA">
          <w:rPr>
            <w:rFonts w:ascii="PT Astra Serif" w:hAnsi="PT Astra Serif"/>
            <w:sz w:val="24"/>
            <w:szCs w:val="24"/>
          </w:rPr>
          <w:t>пунктами 9</w:t>
        </w:r>
      </w:hyperlink>
      <w:r w:rsidRPr="007A47EA">
        <w:rPr>
          <w:rFonts w:ascii="PT Astra Serif" w:hAnsi="PT Astra Serif"/>
          <w:sz w:val="24"/>
          <w:szCs w:val="24"/>
        </w:rPr>
        <w:t xml:space="preserve"> и </w:t>
      </w:r>
      <w:hyperlink w:anchor="P121">
        <w:r w:rsidRPr="007A47EA">
          <w:rPr>
            <w:rFonts w:ascii="PT Astra Serif" w:hAnsi="PT Astra Serif"/>
            <w:sz w:val="24"/>
            <w:szCs w:val="24"/>
          </w:rPr>
          <w:t>10</w:t>
        </w:r>
      </w:hyperlink>
      <w:r w:rsidRPr="007A47EA">
        <w:rPr>
          <w:rFonts w:ascii="PT Astra Serif" w:hAnsi="PT Astra Serif"/>
          <w:sz w:val="24"/>
          <w:szCs w:val="24"/>
        </w:rPr>
        <w:t xml:space="preserve"> настоящих Правил;</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92">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7A47EA" w:rsidRPr="007A47EA" w:rsidRDefault="007A47EA">
      <w:pPr>
        <w:pStyle w:val="ConsPlusNormal"/>
        <w:spacing w:before="200"/>
        <w:ind w:firstLine="540"/>
        <w:jc w:val="both"/>
        <w:rPr>
          <w:rFonts w:ascii="PT Astra Serif" w:hAnsi="PT Astra Serif"/>
          <w:sz w:val="24"/>
          <w:szCs w:val="24"/>
        </w:rPr>
      </w:pPr>
      <w:bookmarkStart w:id="21" w:name="P198"/>
      <w:bookmarkEnd w:id="21"/>
      <w:r w:rsidRPr="007A47EA">
        <w:rPr>
          <w:rFonts w:ascii="PT Astra Serif" w:hAnsi="PT Astra Serif"/>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7A47EA">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7A47EA">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07">
        <w:r w:rsidRPr="007A47EA">
          <w:rPr>
            <w:rFonts w:ascii="PT Astra Serif" w:hAnsi="PT Astra Serif"/>
            <w:sz w:val="24"/>
            <w:szCs w:val="24"/>
          </w:rPr>
          <w:t>пунктом 17</w:t>
        </w:r>
      </w:hyperlink>
      <w:r w:rsidRPr="007A47EA">
        <w:rPr>
          <w:rFonts w:ascii="PT Astra Serif" w:hAnsi="PT Astra Serif"/>
          <w:sz w:val="24"/>
          <w:szCs w:val="24"/>
        </w:rPr>
        <w:t xml:space="preserve"> настоящих Правил;</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w:t>
      </w:r>
      <w:r w:rsidRPr="007A47EA">
        <w:rPr>
          <w:rFonts w:ascii="PT Astra Serif" w:hAnsi="PT Astra Serif"/>
          <w:sz w:val="24"/>
          <w:szCs w:val="24"/>
        </w:rPr>
        <w:lastRenderedPageBreak/>
        <w:t>Соглашение о предоставлении субсидии должно содержать в том числе:</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а) сведения об объеме субсидии;</w:t>
      </w:r>
    </w:p>
    <w:p w:rsidR="007A47EA" w:rsidRPr="007A47EA" w:rsidRDefault="007A47EA">
      <w:pPr>
        <w:pStyle w:val="ConsPlusNormal"/>
        <w:spacing w:before="200"/>
        <w:ind w:firstLine="540"/>
        <w:jc w:val="both"/>
        <w:rPr>
          <w:rFonts w:ascii="PT Astra Serif" w:hAnsi="PT Astra Serif"/>
          <w:sz w:val="24"/>
          <w:szCs w:val="24"/>
        </w:rPr>
      </w:pPr>
      <w:bookmarkStart w:id="22" w:name="P202"/>
      <w:bookmarkEnd w:id="22"/>
      <w:r w:rsidRPr="007A47EA">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93">
        <w:r w:rsidRPr="007A47EA">
          <w:rPr>
            <w:rFonts w:ascii="PT Astra Serif" w:hAnsi="PT Astra Serif"/>
            <w:sz w:val="24"/>
            <w:szCs w:val="24"/>
          </w:rPr>
          <w:t>статьями 268.1</w:t>
        </w:r>
      </w:hyperlink>
      <w:r w:rsidRPr="007A47EA">
        <w:rPr>
          <w:rFonts w:ascii="PT Astra Serif" w:hAnsi="PT Astra Serif"/>
          <w:sz w:val="24"/>
          <w:szCs w:val="24"/>
        </w:rPr>
        <w:t xml:space="preserve"> и </w:t>
      </w:r>
      <w:hyperlink r:id="rId94">
        <w:r w:rsidRPr="007A47EA">
          <w:rPr>
            <w:rFonts w:ascii="PT Astra Serif" w:hAnsi="PT Astra Serif"/>
            <w:sz w:val="24"/>
            <w:szCs w:val="24"/>
          </w:rPr>
          <w:t>269.2</w:t>
        </w:r>
      </w:hyperlink>
      <w:r w:rsidRPr="007A47EA">
        <w:rPr>
          <w:rFonts w:ascii="PT Astra Serif" w:hAnsi="PT Astra Serif"/>
          <w:sz w:val="24"/>
          <w:szCs w:val="24"/>
        </w:rPr>
        <w:t xml:space="preserve"> Бюджетного кодекса Российской Федерации;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в) точную дату завершения и конечное значение результата (конечные значения результатов) предоставления субсидии.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16 в ред. </w:t>
      </w:r>
      <w:hyperlink r:id="rId95">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16.1. </w:t>
      </w:r>
      <w:proofErr w:type="gramStart"/>
      <w:r w:rsidRPr="007A47EA">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7A47EA">
        <w:rPr>
          <w:rFonts w:ascii="PT Astra Serif" w:hAnsi="PT Astra Serif"/>
          <w:sz w:val="24"/>
          <w:szCs w:val="24"/>
        </w:rPr>
        <w:t>недостижения</w:t>
      </w:r>
      <w:proofErr w:type="spellEnd"/>
      <w:r w:rsidRPr="007A47EA">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r w:rsidRPr="007A47EA">
        <w:rPr>
          <w:rFonts w:ascii="PT Astra Serif" w:hAnsi="PT Astra Serif"/>
          <w:sz w:val="24"/>
          <w:szCs w:val="24"/>
        </w:rPr>
        <w:t>.</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п</w:t>
      </w:r>
      <w:proofErr w:type="gramEnd"/>
      <w:r w:rsidRPr="007A47EA">
        <w:rPr>
          <w:rFonts w:ascii="PT Astra Serif" w:hAnsi="PT Astra Serif"/>
          <w:sz w:val="24"/>
          <w:szCs w:val="24"/>
        </w:rPr>
        <w:t xml:space="preserve">. 16.1 введен </w:t>
      </w:r>
      <w:hyperlink r:id="rId96">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bookmarkStart w:id="23" w:name="P207"/>
      <w:bookmarkEnd w:id="23"/>
      <w:r w:rsidRPr="007A47EA">
        <w:rPr>
          <w:rFonts w:ascii="PT Astra Serif" w:hAnsi="PT Astra Serif"/>
          <w:sz w:val="24"/>
          <w:szCs w:val="24"/>
        </w:rPr>
        <w:t xml:space="preserve">17. </w:t>
      </w:r>
      <w:proofErr w:type="gramStart"/>
      <w:r w:rsidRPr="007A47EA">
        <w:rPr>
          <w:rFonts w:ascii="PT Astra Serif" w:hAnsi="PT Astra Serif"/>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0">
        <w:r w:rsidRPr="007A47EA">
          <w:rPr>
            <w:rFonts w:ascii="PT Astra Serif" w:hAnsi="PT Astra Serif"/>
            <w:sz w:val="24"/>
            <w:szCs w:val="24"/>
          </w:rPr>
          <w:t>пунктом 7</w:t>
        </w:r>
      </w:hyperlink>
      <w:r w:rsidRPr="007A47EA">
        <w:rPr>
          <w:rFonts w:ascii="PT Astra Serif" w:hAnsi="PT Astra Serif"/>
          <w:sz w:val="24"/>
          <w:szCs w:val="24"/>
        </w:rPr>
        <w:t xml:space="preserve"> настоящих Правил, несоответствие расчета размера предоставляемой субсидии условиям, установленным </w:t>
      </w:r>
      <w:hyperlink w:anchor="P116">
        <w:r w:rsidRPr="007A47EA">
          <w:rPr>
            <w:rFonts w:ascii="PT Astra Serif" w:hAnsi="PT Astra Serif"/>
            <w:sz w:val="24"/>
            <w:szCs w:val="24"/>
          </w:rPr>
          <w:t>пунктами 9</w:t>
        </w:r>
      </w:hyperlink>
      <w:r w:rsidRPr="007A47EA">
        <w:rPr>
          <w:rFonts w:ascii="PT Astra Serif" w:hAnsi="PT Astra Serif"/>
          <w:sz w:val="24"/>
          <w:szCs w:val="24"/>
        </w:rPr>
        <w:t xml:space="preserve"> и </w:t>
      </w:r>
      <w:hyperlink w:anchor="P121">
        <w:r w:rsidRPr="007A47EA">
          <w:rPr>
            <w:rFonts w:ascii="PT Astra Serif" w:hAnsi="PT Astra Serif"/>
            <w:sz w:val="24"/>
            <w:szCs w:val="24"/>
          </w:rPr>
          <w:t>10</w:t>
        </w:r>
      </w:hyperlink>
      <w:r w:rsidRPr="007A47EA">
        <w:rPr>
          <w:rFonts w:ascii="PT Astra Serif" w:hAnsi="PT Astra Serif"/>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roofErr w:type="gramEnd"/>
      <w:r w:rsidRPr="007A47EA">
        <w:rPr>
          <w:rFonts w:ascii="PT Astra Serif" w:hAnsi="PT Astra Serif"/>
          <w:sz w:val="24"/>
          <w:szCs w:val="24"/>
        </w:rPr>
        <w:t xml:space="preserve"> либо представление таких документов по истечении срока, указанного в </w:t>
      </w:r>
      <w:hyperlink w:anchor="P188">
        <w:r w:rsidRPr="007A47EA">
          <w:rPr>
            <w:rFonts w:ascii="PT Astra Serif" w:hAnsi="PT Astra Serif"/>
            <w:sz w:val="24"/>
            <w:szCs w:val="24"/>
          </w:rPr>
          <w:t>пункте 13</w:t>
        </w:r>
      </w:hyperlink>
      <w:r w:rsidRPr="007A47EA">
        <w:rPr>
          <w:rFonts w:ascii="PT Astra Serif" w:hAnsi="PT Astra Serif"/>
          <w:sz w:val="24"/>
          <w:szCs w:val="24"/>
        </w:rPr>
        <w:t xml:space="preserve"> настоящих Правил, а также отсутствие или недостаточность лимитов бюджетных обязательств, утвержденных Министерству на предоставление субсидий, или представление заявителем заявления, указанного в </w:t>
      </w:r>
      <w:hyperlink w:anchor="P191">
        <w:r w:rsidRPr="007A47EA">
          <w:rPr>
            <w:rFonts w:ascii="PT Astra Serif" w:hAnsi="PT Astra Serif"/>
            <w:sz w:val="24"/>
            <w:szCs w:val="24"/>
          </w:rPr>
          <w:t>пункте 15</w:t>
        </w:r>
      </w:hyperlink>
      <w:r w:rsidRPr="007A47EA">
        <w:rPr>
          <w:rFonts w:ascii="PT Astra Serif" w:hAnsi="PT Astra Serif"/>
          <w:sz w:val="24"/>
          <w:szCs w:val="24"/>
        </w:rPr>
        <w:t xml:space="preserve"> настоящих Правил.</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постановлений Правительства Ульяновской области от 21.12.2022 </w:t>
      </w:r>
      <w:hyperlink r:id="rId97">
        <w:r w:rsidRPr="007A47EA">
          <w:rPr>
            <w:rFonts w:ascii="PT Astra Serif" w:hAnsi="PT Astra Serif"/>
            <w:sz w:val="24"/>
            <w:szCs w:val="24"/>
          </w:rPr>
          <w:t>N 775-П</w:t>
        </w:r>
      </w:hyperlink>
      <w:r w:rsidRPr="007A47EA">
        <w:rPr>
          <w:rFonts w:ascii="PT Astra Serif" w:hAnsi="PT Astra Serif"/>
          <w:sz w:val="24"/>
          <w:szCs w:val="24"/>
        </w:rPr>
        <w:t xml:space="preserve">, от 26.04.2023 </w:t>
      </w:r>
      <w:hyperlink r:id="rId98">
        <w:r w:rsidRPr="007A47EA">
          <w:rPr>
            <w:rFonts w:ascii="PT Astra Serif" w:hAnsi="PT Astra Serif"/>
            <w:sz w:val="24"/>
            <w:szCs w:val="24"/>
          </w:rPr>
          <w:t>N 182-П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18. </w:t>
      </w:r>
      <w:proofErr w:type="gramStart"/>
      <w:r w:rsidRPr="007A47EA">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w:t>
      </w:r>
      <w:proofErr w:type="gramEnd"/>
      <w:r w:rsidRPr="007A47EA">
        <w:rPr>
          <w:rFonts w:ascii="PT Astra Serif" w:hAnsi="PT Astra Serif"/>
          <w:sz w:val="24"/>
          <w:szCs w:val="24"/>
        </w:rPr>
        <w:t xml:space="preserve"> дате и времени их регистрации в журнале регистрации).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20. Заявитель после устранения обстоятельств, послуживших основанием для принятия решения об отказе в предоставлении ему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188">
        <w:r w:rsidRPr="007A47EA">
          <w:rPr>
            <w:rFonts w:ascii="PT Astra Serif" w:hAnsi="PT Astra Serif"/>
            <w:sz w:val="24"/>
            <w:szCs w:val="24"/>
          </w:rPr>
          <w:t>пунктом 13</w:t>
        </w:r>
      </w:hyperlink>
      <w:r w:rsidRPr="007A47EA">
        <w:rPr>
          <w:rFonts w:ascii="PT Astra Serif" w:hAnsi="PT Astra Serif"/>
          <w:sz w:val="24"/>
          <w:szCs w:val="24"/>
        </w:rPr>
        <w:t xml:space="preserve"> настоящих Правил, или отзывом заявителем заявления.</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20 в ред. </w:t>
      </w:r>
      <w:hyperlink r:id="rId9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bookmarkStart w:id="24" w:name="P213"/>
      <w:bookmarkEnd w:id="24"/>
      <w:r w:rsidRPr="007A47EA">
        <w:rPr>
          <w:rFonts w:ascii="PT Astra Serif" w:hAnsi="PT Astra Serif"/>
          <w:sz w:val="24"/>
          <w:szCs w:val="24"/>
        </w:rPr>
        <w:lastRenderedPageBreak/>
        <w:t>21. 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46">
        <w:r w:rsidRPr="007A47EA">
          <w:rPr>
            <w:rFonts w:ascii="PT Astra Serif" w:hAnsi="PT Astra Serif"/>
            <w:sz w:val="24"/>
            <w:szCs w:val="24"/>
          </w:rPr>
          <w:t>абзацем вторым пункта 32</w:t>
        </w:r>
      </w:hyperlink>
      <w:r w:rsidRPr="007A47EA">
        <w:rPr>
          <w:rFonts w:ascii="PT Astra Serif" w:hAnsi="PT Astra Serif"/>
          <w:sz w:val="24"/>
          <w:szCs w:val="24"/>
        </w:rPr>
        <w:t xml:space="preserve"> настоящих Правил. </w:t>
      </w:r>
      <w:proofErr w:type="gramStart"/>
      <w:r w:rsidRPr="007A47EA">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13">
        <w:r w:rsidRPr="007A47EA">
          <w:rPr>
            <w:rFonts w:ascii="PT Astra Serif" w:hAnsi="PT Astra Serif"/>
            <w:sz w:val="24"/>
            <w:szCs w:val="24"/>
          </w:rPr>
          <w:t>абзаце первом</w:t>
        </w:r>
      </w:hyperlink>
      <w:r w:rsidRPr="007A47EA">
        <w:rPr>
          <w:rFonts w:ascii="PT Astra Serif" w:hAnsi="PT Astra Serif"/>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7A47EA">
        <w:rPr>
          <w:rFonts w:ascii="PT Astra Serif" w:hAnsi="PT Astra Serif"/>
          <w:sz w:val="24"/>
          <w:szCs w:val="24"/>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 в очередном финансовом году в целях получения субсидий по направлению, указанному в </w:t>
      </w:r>
      <w:hyperlink w:anchor="P65">
        <w:r w:rsidRPr="007A47EA">
          <w:rPr>
            <w:rFonts w:ascii="PT Astra Serif" w:hAnsi="PT Astra Serif"/>
            <w:sz w:val="24"/>
            <w:szCs w:val="24"/>
          </w:rPr>
          <w:t>подпункте 2 пункта 4</w:t>
        </w:r>
      </w:hyperlink>
      <w:r w:rsidRPr="007A47EA">
        <w:rPr>
          <w:rFonts w:ascii="PT Astra Serif" w:hAnsi="PT Astra Serif"/>
          <w:sz w:val="24"/>
          <w:szCs w:val="24"/>
        </w:rPr>
        <w:t xml:space="preserve"> настоящих Правил, - при наличии бюджетных ассигнований, предусмотренных в областном бюджете Ульяновской области на текущий финансовый год и плановый период.</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п</w:t>
      </w:r>
      <w:proofErr w:type="gramEnd"/>
      <w:r w:rsidRPr="007A47EA">
        <w:rPr>
          <w:rFonts w:ascii="PT Astra Serif" w:hAnsi="PT Astra Serif"/>
          <w:sz w:val="24"/>
          <w:szCs w:val="24"/>
        </w:rPr>
        <w:t xml:space="preserve">. 21 в ред. </w:t>
      </w:r>
      <w:hyperlink r:id="rId100">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22.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7A47EA" w:rsidRPr="007A47EA" w:rsidRDefault="007A47EA">
      <w:pPr>
        <w:pStyle w:val="ConsPlusNormal"/>
        <w:spacing w:before="200"/>
        <w:ind w:firstLine="540"/>
        <w:jc w:val="both"/>
        <w:rPr>
          <w:rFonts w:ascii="PT Astra Serif" w:hAnsi="PT Astra Serif"/>
          <w:sz w:val="24"/>
          <w:szCs w:val="24"/>
        </w:rPr>
      </w:pPr>
      <w:bookmarkStart w:id="25" w:name="P218"/>
      <w:bookmarkEnd w:id="25"/>
      <w:r w:rsidRPr="007A47EA">
        <w:rPr>
          <w:rFonts w:ascii="PT Astra Serif" w:hAnsi="PT Astra Serif"/>
          <w:sz w:val="24"/>
          <w:szCs w:val="24"/>
        </w:rPr>
        <w:t xml:space="preserve">23. Результатом предоставления субсидии, достижение которого планируется получателем субсидии, является производство молока (в тоннах), - в случае предоставления субсидии в целях возмещения части затрат, указанных в </w:t>
      </w:r>
      <w:hyperlink w:anchor="P63">
        <w:r w:rsidRPr="007A47EA">
          <w:rPr>
            <w:rFonts w:ascii="PT Astra Serif" w:hAnsi="PT Astra Serif"/>
            <w:sz w:val="24"/>
            <w:szCs w:val="24"/>
          </w:rPr>
          <w:t>подпункте 1 пункта 4</w:t>
        </w:r>
      </w:hyperlink>
      <w:r w:rsidRPr="007A47EA">
        <w:rPr>
          <w:rFonts w:ascii="PT Astra Serif" w:hAnsi="PT Astra Serif"/>
          <w:sz w:val="24"/>
          <w:szCs w:val="24"/>
        </w:rPr>
        <w:t xml:space="preserve"> настоящих Правил.</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101">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 xml:space="preserve">Достигнутыми результатами предоставления субсидий являются площадь закладки многолетних насаждений (в гектарах) и (или) площадь </w:t>
      </w:r>
      <w:proofErr w:type="spellStart"/>
      <w:r w:rsidRPr="007A47EA">
        <w:rPr>
          <w:rFonts w:ascii="PT Astra Serif" w:hAnsi="PT Astra Serif"/>
          <w:sz w:val="24"/>
          <w:szCs w:val="24"/>
        </w:rPr>
        <w:t>уходных</w:t>
      </w:r>
      <w:proofErr w:type="spellEnd"/>
      <w:r w:rsidRPr="007A47EA">
        <w:rPr>
          <w:rFonts w:ascii="PT Astra Serif" w:hAnsi="PT Astra Serif"/>
          <w:sz w:val="24"/>
          <w:szCs w:val="24"/>
        </w:rPr>
        <w:t xml:space="preserve"> работ за многолетними насаждениями (до вступления в товарное плодоношение, но не более 3 лет с момента закладки для садов интенсивного типа) (в гектарах) - в случае предоставления субсидии в целях возмещения части затрат, указанных в </w:t>
      </w:r>
      <w:hyperlink w:anchor="P65">
        <w:r w:rsidRPr="007A47EA">
          <w:rPr>
            <w:rFonts w:ascii="PT Astra Serif" w:hAnsi="PT Astra Serif"/>
            <w:sz w:val="24"/>
            <w:szCs w:val="24"/>
          </w:rPr>
          <w:t>подпункте 2 пункта 4</w:t>
        </w:r>
      </w:hyperlink>
      <w:r w:rsidRPr="007A47EA">
        <w:rPr>
          <w:rFonts w:ascii="PT Astra Serif" w:hAnsi="PT Astra Serif"/>
          <w:sz w:val="24"/>
          <w:szCs w:val="24"/>
        </w:rPr>
        <w:t xml:space="preserve"> настоящих Правил.</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23 в ред. </w:t>
      </w:r>
      <w:hyperlink r:id="rId102">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24. Получатель субсидии представляет в Министерство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 в срок:</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не позднее 10-го рабочего дня месяца, следующего за месяцем, в котором получателю субсидии предоставлена субсидия, - в случае предоставления субсидии в целях возмещения части затрат, указанных в </w:t>
      </w:r>
      <w:hyperlink w:anchor="P63">
        <w:r w:rsidRPr="007A47EA">
          <w:rPr>
            <w:rFonts w:ascii="PT Astra Serif" w:hAnsi="PT Astra Serif"/>
            <w:sz w:val="24"/>
            <w:szCs w:val="24"/>
          </w:rPr>
          <w:t>подпункте 1 пункта 4</w:t>
        </w:r>
      </w:hyperlink>
      <w:r w:rsidRPr="007A47EA">
        <w:rPr>
          <w:rFonts w:ascii="PT Astra Serif" w:hAnsi="PT Astra Serif"/>
          <w:sz w:val="24"/>
          <w:szCs w:val="24"/>
        </w:rPr>
        <w:t xml:space="preserve"> настоящих Правил;</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lastRenderedPageBreak/>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в </w:t>
      </w:r>
      <w:hyperlink w:anchor="P65">
        <w:r w:rsidRPr="007A47EA">
          <w:rPr>
            <w:rFonts w:ascii="PT Astra Serif" w:hAnsi="PT Astra Serif"/>
            <w:sz w:val="24"/>
            <w:szCs w:val="24"/>
          </w:rPr>
          <w:t>подпункте 2 пункта 4</w:t>
        </w:r>
      </w:hyperlink>
      <w:r w:rsidRPr="007A47EA">
        <w:rPr>
          <w:rFonts w:ascii="PT Astra Serif" w:hAnsi="PT Astra Serif"/>
          <w:sz w:val="24"/>
          <w:szCs w:val="24"/>
        </w:rPr>
        <w:t xml:space="preserve"> настоящих Правил.</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(в ред. </w:t>
      </w:r>
      <w:hyperlink r:id="rId103">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24 в ред. </w:t>
      </w:r>
      <w:hyperlink r:id="rId104">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25. Министерство обеспечивает соблюдение получателями субсидий условий и порядка, установленных при предоставлении субсидий.</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26. Министерство и органы государственного финансового контроля осуществляют проверки, указанные в </w:t>
      </w:r>
      <w:hyperlink w:anchor="P202">
        <w:r w:rsidRPr="007A47EA">
          <w:rPr>
            <w:rFonts w:ascii="PT Astra Serif" w:hAnsi="PT Astra Serif"/>
            <w:sz w:val="24"/>
            <w:szCs w:val="24"/>
          </w:rPr>
          <w:t>подпункте "б" подпункта 6 пункта 16</w:t>
        </w:r>
      </w:hyperlink>
      <w:r w:rsidRPr="007A47EA">
        <w:rPr>
          <w:rFonts w:ascii="PT Astra Serif" w:hAnsi="PT Astra Serif"/>
          <w:sz w:val="24"/>
          <w:szCs w:val="24"/>
        </w:rPr>
        <w:t xml:space="preserve"> настоящих Правил.</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в</w:t>
      </w:r>
      <w:proofErr w:type="gramEnd"/>
      <w:r w:rsidRPr="007A47EA">
        <w:rPr>
          <w:rFonts w:ascii="PT Astra Serif" w:hAnsi="PT Astra Serif"/>
          <w:sz w:val="24"/>
          <w:szCs w:val="24"/>
        </w:rPr>
        <w:t xml:space="preserve"> ред. постановлений Правительства Ульяновской области от 09.03.2022 </w:t>
      </w:r>
      <w:hyperlink r:id="rId105">
        <w:r w:rsidRPr="007A47EA">
          <w:rPr>
            <w:rFonts w:ascii="PT Astra Serif" w:hAnsi="PT Astra Serif"/>
            <w:sz w:val="24"/>
            <w:szCs w:val="24"/>
          </w:rPr>
          <w:t>N 111-П</w:t>
        </w:r>
      </w:hyperlink>
      <w:r w:rsidRPr="007A47EA">
        <w:rPr>
          <w:rFonts w:ascii="PT Astra Serif" w:hAnsi="PT Astra Serif"/>
          <w:sz w:val="24"/>
          <w:szCs w:val="24"/>
        </w:rPr>
        <w:t xml:space="preserve">, от 21.12.2022 </w:t>
      </w:r>
      <w:hyperlink r:id="rId106">
        <w:r w:rsidRPr="007A47EA">
          <w:rPr>
            <w:rFonts w:ascii="PT Astra Serif" w:hAnsi="PT Astra Serif"/>
            <w:sz w:val="24"/>
            <w:szCs w:val="24"/>
          </w:rPr>
          <w:t>N 775-П</w:t>
        </w:r>
      </w:hyperlink>
      <w:r w:rsidRPr="007A47EA">
        <w:rPr>
          <w:rFonts w:ascii="PT Astra Serif" w:hAnsi="PT Astra Serif"/>
          <w:sz w:val="24"/>
          <w:szCs w:val="24"/>
        </w:rPr>
        <w:t>)</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26.1.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п</w:t>
      </w:r>
      <w:proofErr w:type="gramEnd"/>
      <w:r w:rsidRPr="007A47EA">
        <w:rPr>
          <w:rFonts w:ascii="PT Astra Serif" w:hAnsi="PT Astra Serif"/>
          <w:sz w:val="24"/>
          <w:szCs w:val="24"/>
        </w:rPr>
        <w:t xml:space="preserve">. 26.1 введен </w:t>
      </w:r>
      <w:hyperlink r:id="rId107">
        <w:r w:rsidRPr="007A47EA">
          <w:rPr>
            <w:rFonts w:ascii="PT Astra Serif" w:hAnsi="PT Astra Serif"/>
            <w:sz w:val="24"/>
            <w:szCs w:val="24"/>
          </w:rPr>
          <w:t>постановлением</w:t>
        </w:r>
      </w:hyperlink>
      <w:r w:rsidRPr="007A47EA">
        <w:rPr>
          <w:rFonts w:ascii="PT Astra Serif" w:hAnsi="PT Astra Serif"/>
          <w:sz w:val="24"/>
          <w:szCs w:val="24"/>
        </w:rPr>
        <w:t xml:space="preserve"> Правительства Ульяновской области от 21.07.2022 N 418-П (ред. 21.12.2022))</w:t>
      </w:r>
    </w:p>
    <w:p w:rsidR="007A47EA" w:rsidRPr="007A47EA" w:rsidRDefault="007A47EA">
      <w:pPr>
        <w:pStyle w:val="ConsPlusNormal"/>
        <w:spacing w:before="200"/>
        <w:ind w:firstLine="540"/>
        <w:jc w:val="both"/>
        <w:rPr>
          <w:rFonts w:ascii="PT Astra Serif" w:hAnsi="PT Astra Serif"/>
          <w:sz w:val="24"/>
          <w:szCs w:val="24"/>
        </w:rPr>
      </w:pPr>
      <w:bookmarkStart w:id="26" w:name="P233"/>
      <w:bookmarkEnd w:id="26"/>
      <w:r w:rsidRPr="007A47EA">
        <w:rPr>
          <w:rFonts w:ascii="PT Astra Serif" w:hAnsi="PT Astra Serif"/>
          <w:sz w:val="24"/>
          <w:szCs w:val="24"/>
        </w:rPr>
        <w:t xml:space="preserve">27. В случае нарушения получателем субсидии условий, установленных при предоставлении субсидии, </w:t>
      </w:r>
      <w:proofErr w:type="gramStart"/>
      <w:r w:rsidRPr="007A47EA">
        <w:rPr>
          <w:rFonts w:ascii="PT Astra Serif" w:hAnsi="PT Astra Serif"/>
          <w:sz w:val="24"/>
          <w:szCs w:val="24"/>
        </w:rPr>
        <w:t>выявленных</w:t>
      </w:r>
      <w:proofErr w:type="gramEnd"/>
      <w:r w:rsidRPr="007A47EA">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7A47EA" w:rsidRPr="007A47EA" w:rsidRDefault="007A47EA">
      <w:pPr>
        <w:pStyle w:val="ConsPlusNormal"/>
        <w:spacing w:before="200"/>
        <w:ind w:firstLine="540"/>
        <w:jc w:val="both"/>
        <w:rPr>
          <w:rFonts w:ascii="PT Astra Serif" w:hAnsi="PT Astra Serif"/>
          <w:sz w:val="24"/>
          <w:szCs w:val="24"/>
        </w:rPr>
      </w:pPr>
      <w:proofErr w:type="gramStart"/>
      <w:r w:rsidRPr="007A47EA">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27 в ред. </w:t>
      </w:r>
      <w:hyperlink r:id="rId108">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28. В случае непредставления или несвоевременного представления получателем субсидии отчета о достижении результата (результатов) предоставления субсидии и (или) дополнительной отчетности субсидия подлежит возврату в областной бюджет Ульяновской области в полном объеме.</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п</w:t>
      </w:r>
      <w:proofErr w:type="gramEnd"/>
      <w:r w:rsidRPr="007A47EA">
        <w:rPr>
          <w:rFonts w:ascii="PT Astra Serif" w:hAnsi="PT Astra Serif"/>
          <w:sz w:val="24"/>
          <w:szCs w:val="24"/>
        </w:rPr>
        <w:t xml:space="preserve">. 28 в ред. </w:t>
      </w:r>
      <w:hyperlink r:id="rId109">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26.04.2023 N 182-П)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29. В случае </w:t>
      </w:r>
      <w:proofErr w:type="spellStart"/>
      <w:r w:rsidRPr="007A47EA">
        <w:rPr>
          <w:rFonts w:ascii="PT Astra Serif" w:hAnsi="PT Astra Serif"/>
          <w:sz w:val="24"/>
          <w:szCs w:val="24"/>
        </w:rPr>
        <w:t>недостижения</w:t>
      </w:r>
      <w:proofErr w:type="spellEnd"/>
      <w:r w:rsidRPr="007A47EA">
        <w:rPr>
          <w:rFonts w:ascii="PT Astra Serif" w:hAnsi="PT Astra Serif"/>
          <w:sz w:val="24"/>
          <w:szCs w:val="24"/>
        </w:rPr>
        <w:t xml:space="preserve"> результата предоставления субсидии, указанного в </w:t>
      </w:r>
      <w:hyperlink w:anchor="P218">
        <w:r w:rsidRPr="007A47EA">
          <w:rPr>
            <w:rFonts w:ascii="PT Astra Serif" w:hAnsi="PT Astra Serif"/>
            <w:sz w:val="24"/>
            <w:szCs w:val="24"/>
          </w:rPr>
          <w:t>абзаце первом пункта 23</w:t>
        </w:r>
      </w:hyperlink>
      <w:r w:rsidRPr="007A47EA">
        <w:rPr>
          <w:rFonts w:ascii="PT Astra Serif" w:hAnsi="PT Astra Serif"/>
          <w:sz w:val="24"/>
          <w:szCs w:val="24"/>
        </w:rPr>
        <w:t xml:space="preserve"> настоящих Правил,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п</w:t>
      </w:r>
      <w:proofErr w:type="gramEnd"/>
      <w:r w:rsidRPr="007A47EA">
        <w:rPr>
          <w:rFonts w:ascii="PT Astra Serif" w:hAnsi="PT Astra Serif"/>
          <w:sz w:val="24"/>
          <w:szCs w:val="24"/>
        </w:rPr>
        <w:t xml:space="preserve">. 29 в ред. </w:t>
      </w:r>
      <w:hyperlink r:id="rId110">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21.12.2022 N 775-П)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30. Возврат субсидии не осуществляется в случае </w:t>
      </w:r>
      <w:proofErr w:type="spellStart"/>
      <w:r w:rsidRPr="007A47EA">
        <w:rPr>
          <w:rFonts w:ascii="PT Astra Serif" w:hAnsi="PT Astra Serif"/>
          <w:sz w:val="24"/>
          <w:szCs w:val="24"/>
        </w:rPr>
        <w:t>недостижения</w:t>
      </w:r>
      <w:proofErr w:type="spellEnd"/>
      <w:r w:rsidRPr="007A47EA">
        <w:rPr>
          <w:rFonts w:ascii="PT Astra Serif" w:hAnsi="PT Astra Serif"/>
          <w:sz w:val="24"/>
          <w:szCs w:val="24"/>
        </w:rPr>
        <w:t xml:space="preserve"> получателем субсидии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w:t>
      </w:r>
      <w:r w:rsidRPr="007A47EA">
        <w:rPr>
          <w:rFonts w:ascii="PT Astra Serif" w:hAnsi="PT Astra Serif"/>
          <w:sz w:val="24"/>
          <w:szCs w:val="24"/>
        </w:rPr>
        <w:lastRenderedPageBreak/>
        <w:t>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w:t>
      </w:r>
      <w:proofErr w:type="gramStart"/>
      <w:r w:rsidRPr="007A47EA">
        <w:rPr>
          <w:rFonts w:ascii="PT Astra Serif" w:hAnsi="PT Astra Serif"/>
          <w:sz w:val="24"/>
          <w:szCs w:val="24"/>
        </w:rPr>
        <w:t>субсидии копии соответствующего правового акта Губернатора Ульяновской области</w:t>
      </w:r>
      <w:proofErr w:type="gramEnd"/>
      <w:r w:rsidRPr="007A47EA">
        <w:rPr>
          <w:rFonts w:ascii="PT Astra Serif" w:hAnsi="PT Astra Serif"/>
          <w:sz w:val="24"/>
          <w:szCs w:val="24"/>
        </w:rPr>
        <w:t xml:space="preserve"> и (или) муниципального правового акта.</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в</w:t>
      </w:r>
      <w:proofErr w:type="gramEnd"/>
      <w:r w:rsidRPr="007A47EA">
        <w:rPr>
          <w:rFonts w:ascii="PT Astra Serif" w:hAnsi="PT Astra Serif"/>
          <w:sz w:val="24"/>
          <w:szCs w:val="24"/>
        </w:rPr>
        <w:t xml:space="preserve"> ред. </w:t>
      </w:r>
      <w:hyperlink r:id="rId111">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21.07.2022 N 418-П)</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 xml:space="preserve">(п. 30 в ред. </w:t>
      </w:r>
      <w:hyperlink r:id="rId112">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31. </w:t>
      </w:r>
      <w:proofErr w:type="gramStart"/>
      <w:r w:rsidRPr="007A47EA">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33">
        <w:r w:rsidRPr="007A47EA">
          <w:rPr>
            <w:rFonts w:ascii="PT Astra Serif" w:hAnsi="PT Astra Serif"/>
            <w:sz w:val="24"/>
            <w:szCs w:val="24"/>
          </w:rPr>
          <w:t>пункте 27</w:t>
        </w:r>
      </w:hyperlink>
      <w:r w:rsidRPr="007A47EA">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32. Возврат субсидии осуществляется получателем субсидии в следующем порядке:</w:t>
      </w:r>
    </w:p>
    <w:p w:rsidR="007A47EA" w:rsidRPr="007A47EA" w:rsidRDefault="007A47EA">
      <w:pPr>
        <w:pStyle w:val="ConsPlusNormal"/>
        <w:spacing w:before="200"/>
        <w:ind w:firstLine="540"/>
        <w:jc w:val="both"/>
        <w:rPr>
          <w:rFonts w:ascii="PT Astra Serif" w:hAnsi="PT Astra Serif"/>
          <w:sz w:val="24"/>
          <w:szCs w:val="24"/>
        </w:rPr>
      </w:pPr>
      <w:bookmarkStart w:id="27" w:name="P246"/>
      <w:bookmarkEnd w:id="27"/>
      <w:r w:rsidRPr="007A47EA">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33.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7A47EA" w:rsidRPr="007A47EA" w:rsidRDefault="007A47EA">
      <w:pPr>
        <w:pStyle w:val="ConsPlusNormal"/>
        <w:spacing w:before="200"/>
        <w:ind w:firstLine="540"/>
        <w:jc w:val="both"/>
        <w:rPr>
          <w:rFonts w:ascii="PT Astra Serif" w:hAnsi="PT Astra Serif"/>
          <w:sz w:val="24"/>
          <w:szCs w:val="24"/>
        </w:rPr>
      </w:pPr>
      <w:r w:rsidRPr="007A47EA">
        <w:rPr>
          <w:rFonts w:ascii="PT Astra Serif" w:hAnsi="PT Astra Serif"/>
          <w:sz w:val="24"/>
          <w:szCs w:val="24"/>
        </w:rPr>
        <w:t xml:space="preserve">34. </w:t>
      </w:r>
      <w:proofErr w:type="gramStart"/>
      <w:r w:rsidRPr="007A47EA">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7A47EA">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7A47EA" w:rsidRPr="007A47EA" w:rsidRDefault="007A47EA">
      <w:pPr>
        <w:pStyle w:val="ConsPlusNormal"/>
        <w:jc w:val="both"/>
        <w:rPr>
          <w:rFonts w:ascii="PT Astra Serif" w:hAnsi="PT Astra Serif"/>
          <w:sz w:val="24"/>
          <w:szCs w:val="24"/>
        </w:rPr>
      </w:pPr>
      <w:r w:rsidRPr="007A47EA">
        <w:rPr>
          <w:rFonts w:ascii="PT Astra Serif" w:hAnsi="PT Astra Serif"/>
          <w:sz w:val="24"/>
          <w:szCs w:val="24"/>
        </w:rPr>
        <w:t>(</w:t>
      </w:r>
      <w:proofErr w:type="gramStart"/>
      <w:r w:rsidRPr="007A47EA">
        <w:rPr>
          <w:rFonts w:ascii="PT Astra Serif" w:hAnsi="PT Astra Serif"/>
          <w:sz w:val="24"/>
          <w:szCs w:val="24"/>
        </w:rPr>
        <w:t>в</w:t>
      </w:r>
      <w:proofErr w:type="gramEnd"/>
      <w:r w:rsidRPr="007A47EA">
        <w:rPr>
          <w:rFonts w:ascii="PT Astra Serif" w:hAnsi="PT Astra Serif"/>
          <w:sz w:val="24"/>
          <w:szCs w:val="24"/>
        </w:rPr>
        <w:t xml:space="preserve"> ред. </w:t>
      </w:r>
      <w:hyperlink r:id="rId113">
        <w:r w:rsidRPr="007A47EA">
          <w:rPr>
            <w:rFonts w:ascii="PT Astra Serif" w:hAnsi="PT Astra Serif"/>
            <w:sz w:val="24"/>
            <w:szCs w:val="24"/>
          </w:rPr>
          <w:t>постановления</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right"/>
        <w:outlineLvl w:val="1"/>
        <w:rPr>
          <w:rFonts w:ascii="PT Astra Serif" w:hAnsi="PT Astra Serif"/>
          <w:sz w:val="24"/>
          <w:szCs w:val="24"/>
        </w:rPr>
      </w:pPr>
      <w:r w:rsidRPr="007A47EA">
        <w:rPr>
          <w:rFonts w:ascii="PT Astra Serif" w:hAnsi="PT Astra Serif"/>
          <w:sz w:val="24"/>
          <w:szCs w:val="24"/>
        </w:rPr>
        <w:t>Приложение</w:t>
      </w:r>
    </w:p>
    <w:p w:rsidR="007A47EA" w:rsidRPr="007A47EA" w:rsidRDefault="007A47EA">
      <w:pPr>
        <w:pStyle w:val="ConsPlusNormal"/>
        <w:jc w:val="right"/>
        <w:rPr>
          <w:rFonts w:ascii="PT Astra Serif" w:hAnsi="PT Astra Serif"/>
          <w:sz w:val="24"/>
          <w:szCs w:val="24"/>
        </w:rPr>
      </w:pPr>
      <w:r w:rsidRPr="007A47EA">
        <w:rPr>
          <w:rFonts w:ascii="PT Astra Serif" w:hAnsi="PT Astra Serif"/>
          <w:sz w:val="24"/>
          <w:szCs w:val="24"/>
        </w:rPr>
        <w:t>к Правилам</w:t>
      </w: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ОТЧЕТ</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о выполнении показателя (показателей),</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необходимого для достижения результата (результатов)</w:t>
      </w:r>
    </w:p>
    <w:p w:rsidR="007A47EA" w:rsidRPr="007A47EA" w:rsidRDefault="007A47EA">
      <w:pPr>
        <w:pStyle w:val="ConsPlusNormal"/>
        <w:jc w:val="center"/>
        <w:rPr>
          <w:rFonts w:ascii="PT Astra Serif" w:hAnsi="PT Astra Serif"/>
          <w:sz w:val="24"/>
          <w:szCs w:val="24"/>
        </w:rPr>
      </w:pPr>
      <w:r w:rsidRPr="007A47EA">
        <w:rPr>
          <w:rFonts w:ascii="PT Astra Serif" w:hAnsi="PT Astra Serif"/>
          <w:sz w:val="24"/>
          <w:szCs w:val="24"/>
        </w:rPr>
        <w:t>предоставления субсидий</w:t>
      </w: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ind w:firstLine="540"/>
        <w:jc w:val="both"/>
        <w:rPr>
          <w:rFonts w:ascii="PT Astra Serif" w:hAnsi="PT Astra Serif"/>
          <w:sz w:val="24"/>
          <w:szCs w:val="24"/>
        </w:rPr>
      </w:pPr>
      <w:r w:rsidRPr="007A47EA">
        <w:rPr>
          <w:rFonts w:ascii="PT Astra Serif" w:hAnsi="PT Astra Serif"/>
          <w:sz w:val="24"/>
          <w:szCs w:val="24"/>
        </w:rPr>
        <w:t xml:space="preserve">Утратил силу. - </w:t>
      </w:r>
      <w:hyperlink r:id="rId114">
        <w:r w:rsidRPr="007A47EA">
          <w:rPr>
            <w:rFonts w:ascii="PT Astra Serif" w:hAnsi="PT Astra Serif"/>
            <w:sz w:val="24"/>
            <w:szCs w:val="24"/>
          </w:rPr>
          <w:t>Постановление</w:t>
        </w:r>
      </w:hyperlink>
      <w:r w:rsidRPr="007A47EA">
        <w:rPr>
          <w:rFonts w:ascii="PT Astra Serif" w:hAnsi="PT Astra Serif"/>
          <w:sz w:val="24"/>
          <w:szCs w:val="24"/>
        </w:rPr>
        <w:t xml:space="preserve"> Правительства Ульяновской области от 09.12.2020 N 715-П.</w:t>
      </w: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jc w:val="both"/>
        <w:rPr>
          <w:rFonts w:ascii="PT Astra Serif" w:hAnsi="PT Astra Serif"/>
          <w:sz w:val="24"/>
          <w:szCs w:val="24"/>
        </w:rPr>
      </w:pPr>
    </w:p>
    <w:p w:rsidR="007A47EA" w:rsidRPr="007A47EA" w:rsidRDefault="007A47EA">
      <w:pPr>
        <w:pStyle w:val="ConsPlusNormal"/>
        <w:pBdr>
          <w:bottom w:val="single" w:sz="6" w:space="0" w:color="auto"/>
        </w:pBdr>
        <w:spacing w:before="100" w:after="100"/>
        <w:jc w:val="both"/>
        <w:rPr>
          <w:rFonts w:ascii="PT Astra Serif" w:hAnsi="PT Astra Serif"/>
          <w:sz w:val="24"/>
          <w:szCs w:val="24"/>
        </w:rPr>
      </w:pPr>
    </w:p>
    <w:p w:rsidR="006B6C07" w:rsidRPr="007A47EA" w:rsidRDefault="007A47EA">
      <w:pPr>
        <w:rPr>
          <w:rFonts w:ascii="PT Astra Serif" w:hAnsi="PT Astra Serif"/>
          <w:sz w:val="24"/>
          <w:szCs w:val="24"/>
        </w:rPr>
      </w:pPr>
    </w:p>
    <w:sectPr w:rsidR="006B6C07" w:rsidRPr="007A47EA" w:rsidSect="007A47EA">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7A47EA"/>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A47EA"/>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81FF9"/>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7EA"/>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7A47EA"/>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7A47EA"/>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7A47EA"/>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7A47EA"/>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7A47EA"/>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7A47EA"/>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7A47EA"/>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C3B74F66337F44AEF6C7D7DEF63709A30A6F49688652428BC52CD2D4E1A844B687DDC7D9B2A44C430822CD8C78435F322322F2D961941A0126D7r2Z3F" TargetMode="External"/><Relationship Id="rId21" Type="http://schemas.openxmlformats.org/officeDocument/2006/relationships/hyperlink" Target="consultantplus://offline/ref=5CC3B74F66337F44AEF6C7D7DEF63709A30A6F49688652428BC52CD2D4E1A844B687DDC7D9B2A44C430822CE8C78435F322322F2D961941A0126D7r2Z3F" TargetMode="External"/><Relationship Id="rId42" Type="http://schemas.openxmlformats.org/officeDocument/2006/relationships/hyperlink" Target="consultantplus://offline/ref=5CC3B74F66337F44AEF6D9DAC89A6903A10131446F865C16D39A778F83E8A213F1C884859DBFA54D4000739AC3791F1A663023F6D9639106r0Z0F" TargetMode="External"/><Relationship Id="rId47" Type="http://schemas.openxmlformats.org/officeDocument/2006/relationships/hyperlink" Target="consultantplus://offline/ref=5CC3B74F66337F44AEF6C7D7DEF63709A30A6F49688856498AC52CD2D4E1A844B687DDC7D9B2A44C430824CC8C78435F322322F2D961941A0126D7r2Z3F" TargetMode="External"/><Relationship Id="rId63" Type="http://schemas.openxmlformats.org/officeDocument/2006/relationships/hyperlink" Target="consultantplus://offline/ref=5CC3B74F66337F44AEF6C7D7DEF63709A30A6F49688856498AC52CD2D4E1A844B687DDC7D9B2A44C430B2ECB8C78435F322322F2D961941A0126D7r2Z3F" TargetMode="External"/><Relationship Id="rId68" Type="http://schemas.openxmlformats.org/officeDocument/2006/relationships/hyperlink" Target="consultantplus://offline/ref=5CC3B74F66337F44AEF6C7D7DEF63709A30A6F49688856498AC52CD2D4E1A844B687DDC7D9B2A44C430B2ECC8C78435F322322F2D961941A0126D7r2Z3F" TargetMode="External"/><Relationship Id="rId84" Type="http://schemas.openxmlformats.org/officeDocument/2006/relationships/hyperlink" Target="consultantplus://offline/ref=5CC3B74F66337F44AEF6C7D7DEF63709A30A6F49688856498AC52CD2D4E1A844B687DDC7D9B2A44C430A27C28C78435F322322F2D961941A0126D7r2Z3F" TargetMode="External"/><Relationship Id="rId89" Type="http://schemas.openxmlformats.org/officeDocument/2006/relationships/hyperlink" Target="consultantplus://offline/ref=5CC3B74F66337F44AEF6C7D7DEF63709A30A6F49688652428BC52CD2D4E1A844B687DDC7D9B2A44C430F26CB8C78435F322322F2D961941A0126D7r2Z3F" TargetMode="External"/><Relationship Id="rId112" Type="http://schemas.openxmlformats.org/officeDocument/2006/relationships/hyperlink" Target="consultantplus://offline/ref=5CC3B74F66337F44AEF6C7D7DEF63709A30A6F4968835F4389C52CD2D4E1A844B687DDC7D9B2A44C430922CF8C78435F322322F2D961941A0126D7r2Z3F" TargetMode="External"/><Relationship Id="rId16" Type="http://schemas.openxmlformats.org/officeDocument/2006/relationships/hyperlink" Target="consultantplus://offline/ref=5CC3B74F66337F44AEF6C7D7DEF63709A30A6F49688652428BC52CD2D4E1A844B687DDC7D9B2A44C430822CF8C78435F322322F2D961941A0126D7r2Z3F" TargetMode="External"/><Relationship Id="rId107" Type="http://schemas.openxmlformats.org/officeDocument/2006/relationships/hyperlink" Target="consultantplus://offline/ref=5CC3B74F66337F44AEF6C7D7DEF63709A30A6F49688653468AC52CD2D4E1A844B687DDC7D9B2A44C430E24C38C78435F322322F2D961941A0126D7r2Z3F" TargetMode="External"/><Relationship Id="rId11" Type="http://schemas.openxmlformats.org/officeDocument/2006/relationships/hyperlink" Target="consultantplus://offline/ref=5CC3B74F66337F44AEF6C7D7DEF63709A30A6F49688654408CC52CD2D4E1A844B687DDC7D9B2A44C430F23CC8C78435F322322F2D961941A0126D7r2Z3F" TargetMode="External"/><Relationship Id="rId24" Type="http://schemas.openxmlformats.org/officeDocument/2006/relationships/hyperlink" Target="consultantplus://offline/ref=5CC3B74F66337F44AEF6C7D7DEF63709A30A6F49688654408CC52CD2D4E1A844B687DDC7D9B2A44C430F23CC8C78435F322322F2D961941A0126D7r2Z3F" TargetMode="External"/><Relationship Id="rId32" Type="http://schemas.openxmlformats.org/officeDocument/2006/relationships/hyperlink" Target="consultantplus://offline/ref=5CC3B74F66337F44AEF6C7D7DEF63709A30A6F49688856498AC52CD2D4E1A844B687DDC7D9B2A44C430B21C38C78435F322322F2D961941A0126D7r2Z3F" TargetMode="External"/><Relationship Id="rId37" Type="http://schemas.openxmlformats.org/officeDocument/2006/relationships/hyperlink" Target="consultantplus://offline/ref=5CC3B74F66337F44AEF6C7D7DEF63709A30A6F49688652428BC52CD2D4E1A844B687DDC7D9B2A44C430821CE8C78435F322322F2D961941A0126D7r2Z3F" TargetMode="External"/><Relationship Id="rId40" Type="http://schemas.openxmlformats.org/officeDocument/2006/relationships/hyperlink" Target="consultantplus://offline/ref=5CC3B74F66337F44AEF6C7D7DEF63709A30A6F4968835F4389C52CD2D4E1A844B687DDC7D9B2A44C430A2ECC8C78435F322322F2D961941A0126D7r2Z3F" TargetMode="External"/><Relationship Id="rId45" Type="http://schemas.openxmlformats.org/officeDocument/2006/relationships/hyperlink" Target="consultantplus://offline/ref=5CC3B74F66337F44AEF6C7D7DEF63709A30A6F49688856498AC52CD2D4E1A844B687DDC7D9B2A44C430B20C98C78435F322322F2D961941A0126D7r2Z3F" TargetMode="External"/><Relationship Id="rId53" Type="http://schemas.openxmlformats.org/officeDocument/2006/relationships/hyperlink" Target="consultantplus://offline/ref=5CC3B74F66337F44AEF6C7D7DEF63709A30A6F49688652428BC52CD2D4E1A844B687DDC7D9B2A44C430821C38C78435F322322F2D961941A0126D7r2Z3F" TargetMode="External"/><Relationship Id="rId58" Type="http://schemas.openxmlformats.org/officeDocument/2006/relationships/hyperlink" Target="consultantplus://offline/ref=5CC3B74F66337F44AEF6C7D7DEF63709A30A6F4968835F4389C52CD2D4E1A844B687DDC7D9B2A44C430927CD8C78435F322322F2D961941A0126D7r2Z3F" TargetMode="External"/><Relationship Id="rId66" Type="http://schemas.openxmlformats.org/officeDocument/2006/relationships/hyperlink" Target="consultantplus://offline/ref=5CC3B74F66337F44AEF6C7D7DEF63709A30A6F49688652428BC52CD2D4E1A844B687DDC7D9B2A44C43082FCA8C78435F322322F2D961941A0126D7r2Z3F" TargetMode="External"/><Relationship Id="rId74" Type="http://schemas.openxmlformats.org/officeDocument/2006/relationships/hyperlink" Target="consultantplus://offline/ref=5CC3B74F66337F44AEF6C7D7DEF63709A30A6F49688652428BC52CD2D4E1A844B687DDC7D9B2A44C43082FCC8C78435F322322F2D961941A0126D7r2Z3F" TargetMode="External"/><Relationship Id="rId79" Type="http://schemas.openxmlformats.org/officeDocument/2006/relationships/hyperlink" Target="consultantplus://offline/ref=5CC3B74F66337F44AEF6C7D7DEF63709A30A6F49688856498AC52CD2D4E1A844B687DDC7D9B2A44C430824CC8C78435F322322F2D961941A0126D7r2Z3F" TargetMode="External"/><Relationship Id="rId87" Type="http://schemas.openxmlformats.org/officeDocument/2006/relationships/hyperlink" Target="consultantplus://offline/ref=5CC3B74F66337F44AEF6C7D7DEF63709A30A6F49688652428BC52CD2D4E1A844B687DDC7D9B2A44C430F27C28C78435F322322F2D961941A0126D7r2Z3F" TargetMode="External"/><Relationship Id="rId102" Type="http://schemas.openxmlformats.org/officeDocument/2006/relationships/hyperlink" Target="consultantplus://offline/ref=5CC3B74F66337F44AEF6C7D7DEF63709A30A6F49688654408CC52CD2D4E1A844B687DDC7D9B2A44C430F20C88C78435F322322F2D961941A0126D7r2Z3F" TargetMode="External"/><Relationship Id="rId110" Type="http://schemas.openxmlformats.org/officeDocument/2006/relationships/hyperlink" Target="consultantplus://offline/ref=5CC3B74F66337F44AEF6C7D7DEF63709A30A6F49688654408CC52CD2D4E1A844B687DDC7D9B2A44C430F2FCE8C78435F322322F2D961941A0126D7r2Z3F" TargetMode="External"/><Relationship Id="rId115" Type="http://schemas.openxmlformats.org/officeDocument/2006/relationships/fontTable" Target="fontTable.xml"/><Relationship Id="rId5" Type="http://schemas.openxmlformats.org/officeDocument/2006/relationships/hyperlink" Target="consultantplus://offline/ref=5CC3B74F66337F44AEF6C7D7DEF63709A30A6F4968825F4588C52CD2D4E1A844B687DDC7D9B2A44C430A26C38C78435F322322F2D961941A0126D7r2Z3F" TargetMode="External"/><Relationship Id="rId61" Type="http://schemas.openxmlformats.org/officeDocument/2006/relationships/hyperlink" Target="consultantplus://offline/ref=5CC3B74F66337F44AEF6C7D7DEF63709A30A6F496B8951498BC52CD2D4E1A844B687DDC7D9B2A44C43082ECE8C78435F322322F2D961941A0126D7r2Z3F" TargetMode="External"/><Relationship Id="rId82" Type="http://schemas.openxmlformats.org/officeDocument/2006/relationships/hyperlink" Target="consultantplus://offline/ref=5CC3B74F66337F44AEF6C7D7DEF63709A30A6F49688652428BC52CD2D4E1A844B687DDC7D9B2A44C430F27CD8C78435F322322F2D961941A0126D7r2Z3F" TargetMode="External"/><Relationship Id="rId90" Type="http://schemas.openxmlformats.org/officeDocument/2006/relationships/hyperlink" Target="consultantplus://offline/ref=5CC3B74F66337F44AEF6C7D7DEF63709A30A6F4968835F4389C52CD2D4E1A844B687DDC7D9B2A44C430925C88C78435F322322F2D961941A0126D7r2Z3F" TargetMode="External"/><Relationship Id="rId95" Type="http://schemas.openxmlformats.org/officeDocument/2006/relationships/hyperlink" Target="consultantplus://offline/ref=5CC3B74F66337F44AEF6C7D7DEF63709A30A6F49688654408CC52CD2D4E1A844B687DDC7D9B2A44C430F22CE8C78435F322322F2D961941A0126D7r2Z3F" TargetMode="External"/><Relationship Id="rId19" Type="http://schemas.openxmlformats.org/officeDocument/2006/relationships/hyperlink" Target="consultantplus://offline/ref=5CC3B74F66337F44AEF6C7D7DEF63709A30A6F496B8951498BC52CD2D4E1A844B687DDC7D9B2A44C43082EC98C78435F322322F2D961941A0126D7r2Z3F" TargetMode="External"/><Relationship Id="rId14" Type="http://schemas.openxmlformats.org/officeDocument/2006/relationships/hyperlink" Target="consultantplus://offline/ref=5CC3B74F66337F44AEF6D9DAC89A6903A10532446B865C16D39A778F83E8A213F1C884859ABCA34A4400739AC3791F1A663023F6D9639106r0Z0F" TargetMode="External"/><Relationship Id="rId22" Type="http://schemas.openxmlformats.org/officeDocument/2006/relationships/hyperlink" Target="consultantplus://offline/ref=5CC3B74F66337F44AEF6C7D7DEF63709A30A6F49688653468AC52CD2D4E1A844B687DDC7D9B2A44C430E25CF8C78435F322322F2D961941A0126D7r2Z3F" TargetMode="External"/><Relationship Id="rId27" Type="http://schemas.openxmlformats.org/officeDocument/2006/relationships/hyperlink" Target="consultantplus://offline/ref=5CC3B74F66337F44AEF6C7D7DEF63709A30A6F4968835F4389C52CD2D4E1A844B687DDC7D9B2A44C430A2FC28C78435F322322F2D961941A0126D7r2Z3F" TargetMode="External"/><Relationship Id="rId30" Type="http://schemas.openxmlformats.org/officeDocument/2006/relationships/hyperlink" Target="consultantplus://offline/ref=5CC3B74F66337F44AEF6C7D7DEF63709A30A6F49688856498AC52CD2D4E1A844B687DDC7D9B2A44C430B21CD8C78435F322322F2D961941A0126D7r2Z3F" TargetMode="External"/><Relationship Id="rId35" Type="http://schemas.openxmlformats.org/officeDocument/2006/relationships/hyperlink" Target="consultantplus://offline/ref=5CC3B74F66337F44AEF6C7D7DEF63709A30A6F4968835F4389C52CD2D4E1A844B687DDC7D9B2A44C430A2ECE8C78435F322322F2D961941A0126D7r2Z3F" TargetMode="External"/><Relationship Id="rId43" Type="http://schemas.openxmlformats.org/officeDocument/2006/relationships/hyperlink" Target="consultantplus://offline/ref=5CC3B74F66337F44AEF6D9DAC89A6903A102314566855C16D39A778F83E8A213E3C8DC899CBEBB4C461525CB85r2ZFF" TargetMode="External"/><Relationship Id="rId48" Type="http://schemas.openxmlformats.org/officeDocument/2006/relationships/hyperlink" Target="consultantplus://offline/ref=5CC3B74F66337F44AEF6C7D7DEF63709A30A6F49688856498AC52CD2D4E1A844B687DDC7D9B2A44C430B20CD8C78435F322322F2D961941A0126D7r2Z3F" TargetMode="External"/><Relationship Id="rId56" Type="http://schemas.openxmlformats.org/officeDocument/2006/relationships/hyperlink" Target="consultantplus://offline/ref=5CC3B74F66337F44AEF6C7D7DEF63709A30A6F4968835F4389C52CD2D4E1A844B687DDC7D9B2A44C430927CE8C78435F322322F2D961941A0126D7r2Z3F" TargetMode="External"/><Relationship Id="rId64" Type="http://schemas.openxmlformats.org/officeDocument/2006/relationships/hyperlink" Target="consultantplus://offline/ref=5CC3B74F66337F44AEF6C7D7DEF63709A30A6F49688856498AC52CD2D4E1A844B687DDC7D9B2A44C430B2EC98C78435F322322F2D961941A0126D7r2Z3F" TargetMode="External"/><Relationship Id="rId69" Type="http://schemas.openxmlformats.org/officeDocument/2006/relationships/hyperlink" Target="consultantplus://offline/ref=5CC3B74F66337F44AEF6C7D7DEF63709A30A6F49688856498AC52CD2D4E1A844B687DDC7D9B2A44C430B2EC38C78435F322322F2D961941A0126D7r2Z3F" TargetMode="External"/><Relationship Id="rId77" Type="http://schemas.openxmlformats.org/officeDocument/2006/relationships/hyperlink" Target="consultantplus://offline/ref=5CC3B74F66337F44AEF6C7D7DEF63709A30A6F49688654408CC52CD2D4E1A844B687DDC7D9B2A44C430F22C98C78435F322322F2D961941A0126D7r2Z3F" TargetMode="External"/><Relationship Id="rId100" Type="http://schemas.openxmlformats.org/officeDocument/2006/relationships/hyperlink" Target="consultantplus://offline/ref=5CC3B74F66337F44AEF6C7D7DEF63709A30A6F49688654408CC52CD2D4E1A844B687DDC7D9B2A44C430F20CB8C78435F322322F2D961941A0126D7r2Z3F" TargetMode="External"/><Relationship Id="rId105" Type="http://schemas.openxmlformats.org/officeDocument/2006/relationships/hyperlink" Target="consultantplus://offline/ref=5CC3B74F66337F44AEF6C7D7DEF63709A30A6F49688652428BC52CD2D4E1A844B687DDC7D9B2A44C430F26CD8C78435F322322F2D961941A0126D7r2Z3F" TargetMode="External"/><Relationship Id="rId113" Type="http://schemas.openxmlformats.org/officeDocument/2006/relationships/hyperlink" Target="consultantplus://offline/ref=5CC3B74F66337F44AEF6C7D7DEF63709A30A6F4968835F4389C52CD2D4E1A844B687DDC7D9B2A44C430922CC8C78435F322322F2D961941A0126D7r2Z3F" TargetMode="External"/><Relationship Id="rId8" Type="http://schemas.openxmlformats.org/officeDocument/2006/relationships/hyperlink" Target="consultantplus://offline/ref=5CC3B74F66337F44AEF6C7D7DEF63709A30A6F49688652428BC52CD2D4E1A844B687DDC7D9B2A44C430822C88C78435F322322F2D961941A0126D7r2Z3F" TargetMode="External"/><Relationship Id="rId51" Type="http://schemas.openxmlformats.org/officeDocument/2006/relationships/hyperlink" Target="consultantplus://offline/ref=5CC3B74F66337F44AEF6C7D7DEF63709A30A6F49688653468AC52CD2D4E1A844B687DDC7D9B2A44C430E25CD8C78435F322322F2D961941A0126D7r2Z3F" TargetMode="External"/><Relationship Id="rId72" Type="http://schemas.openxmlformats.org/officeDocument/2006/relationships/hyperlink" Target="consultantplus://offline/ref=5CC3B74F66337F44AEF6C7D7DEF63709A30A6F49688856498AC52CD2D4E1A844B687DDC7D9B2A44C430A27C98C78435F322322F2D961941A0126D7r2Z3F" TargetMode="External"/><Relationship Id="rId80" Type="http://schemas.openxmlformats.org/officeDocument/2006/relationships/hyperlink" Target="consultantplus://offline/ref=5CC3B74F66337F44AEF6C7D7DEF63709A30A6F496B8951498BC52CD2D4E1A844B687DDC7D9B2A44C43082ECD8C78435F322322F2D961941A0126D7r2Z3F" TargetMode="External"/><Relationship Id="rId85" Type="http://schemas.openxmlformats.org/officeDocument/2006/relationships/hyperlink" Target="consultantplus://offline/ref=5CC3B74F66337F44AEF6C7D7DEF63709A30A6F49688652428BC52CD2D4E1A844B687DDC7D9B2A44C430F27CC8C78435F322322F2D961941A0126D7r2Z3F" TargetMode="External"/><Relationship Id="rId93" Type="http://schemas.openxmlformats.org/officeDocument/2006/relationships/hyperlink" Target="consultantplus://offline/ref=5CC3B74F66337F44AEF6D9DAC89A6903A105354366805C16D39A778F83E8A213F1C884879ABFA147175A639E8A2D1305672B3DF1C763r9Z2F" TargetMode="External"/><Relationship Id="rId98" Type="http://schemas.openxmlformats.org/officeDocument/2006/relationships/hyperlink" Target="consultantplus://offline/ref=5CC3B74F66337F44AEF6C7D7DEF63709A30A6F49688856498AC52CD2D4E1A844B687DDC7D9B2A44C430A26C98C78435F322322F2D961941A0126D7r2Z3F" TargetMode="External"/><Relationship Id="rId3" Type="http://schemas.openxmlformats.org/officeDocument/2006/relationships/webSettings" Target="webSettings.xml"/><Relationship Id="rId12" Type="http://schemas.openxmlformats.org/officeDocument/2006/relationships/hyperlink" Target="consultantplus://offline/ref=5CC3B74F66337F44AEF6C7D7DEF63709A30A6F49688856498AC52CD2D4E1A844B687DDC7D9B2A44C430B21CE8C78435F322322F2D961941A0126D7r2Z3F" TargetMode="External"/><Relationship Id="rId17" Type="http://schemas.openxmlformats.org/officeDocument/2006/relationships/hyperlink" Target="consultantplus://offline/ref=5CC3B74F66337F44AEF6C7D7DEF63709A30A6F4968835F4389C52CD2D4E1A844B687DDC7D9B2A44C430A2FCD8C78435F322322F2D961941A0126D7r2Z3F" TargetMode="External"/><Relationship Id="rId25" Type="http://schemas.openxmlformats.org/officeDocument/2006/relationships/hyperlink" Target="consultantplus://offline/ref=5CC3B74F66337F44AEF6C7D7DEF63709A30A6F49688856498AC52CD2D4E1A844B687DDC7D9B2A44C430B21CE8C78435F322322F2D961941A0126D7r2Z3F" TargetMode="External"/><Relationship Id="rId33" Type="http://schemas.openxmlformats.org/officeDocument/2006/relationships/hyperlink" Target="consultantplus://offline/ref=5CC3B74F66337F44AEF6C7D7DEF63709A30A6F49688652428BC52CD2D4E1A844B687DDC7D9B2A44C430821C88C78435F322322F2D961941A0126D7r2Z3F" TargetMode="External"/><Relationship Id="rId38" Type="http://schemas.openxmlformats.org/officeDocument/2006/relationships/hyperlink" Target="consultantplus://offline/ref=5CC3B74F66337F44AEF6C7D7DEF63709A30A6F4968825F4588C52CD2D4E1A844B687DDC7D9B2A44C430A25C98C78435F322322F2D961941A0126D7r2Z3F" TargetMode="External"/><Relationship Id="rId46" Type="http://schemas.openxmlformats.org/officeDocument/2006/relationships/hyperlink" Target="consultantplus://offline/ref=5CC3B74F66337F44AEF6C7D7DEF63709A30A6F49688856498AC52CD2D4E1A844B687DDC7D9B2A44C430B20C88C78435F322322F2D961941A0126D7r2Z3F" TargetMode="External"/><Relationship Id="rId59" Type="http://schemas.openxmlformats.org/officeDocument/2006/relationships/hyperlink" Target="consultantplus://offline/ref=5CC3B74F66337F44AEF6C7D7DEF63709A30A6F49688856498AC52CD2D4E1A844B687DDC7D9B2A44C430B2FCC8C78435F322322F2D961941A0126D7r2Z3F" TargetMode="External"/><Relationship Id="rId67" Type="http://schemas.openxmlformats.org/officeDocument/2006/relationships/hyperlink" Target="consultantplus://offline/ref=5CC3B74F66337F44AEF6C7D7DEF63709A30A6F49688654408CC52CD2D4E1A844B687DDC7D9B2A44C430F22CA8C78435F322322F2D961941A0126D7r2Z3F" TargetMode="External"/><Relationship Id="rId103" Type="http://schemas.openxmlformats.org/officeDocument/2006/relationships/hyperlink" Target="consultantplus://offline/ref=5CC3B74F66337F44AEF6C7D7DEF63709A30A6F49688856498AC52CD2D4E1A844B687DDC7D9B2A44C430A26CF8C78435F322322F2D961941A0126D7r2Z3F" TargetMode="External"/><Relationship Id="rId108" Type="http://schemas.openxmlformats.org/officeDocument/2006/relationships/hyperlink" Target="consultantplus://offline/ref=5CC3B74F66337F44AEF6C7D7DEF63709A30A6F49688654408CC52CD2D4E1A844B687DDC7D9B2A44C430F2FCA8C78435F322322F2D961941A0126D7r2Z3F" TargetMode="External"/><Relationship Id="rId116" Type="http://schemas.openxmlformats.org/officeDocument/2006/relationships/theme" Target="theme/theme1.xml"/><Relationship Id="rId20" Type="http://schemas.openxmlformats.org/officeDocument/2006/relationships/hyperlink" Target="consultantplus://offline/ref=5CC3B74F66337F44AEF6C7D7DEF63709A30A6F4968835F4487C52CD2D4E1A844B687DDC7D9B2A44C430A2FC98C78435F322322F2D961941A0126D7r2Z3F" TargetMode="External"/><Relationship Id="rId41" Type="http://schemas.openxmlformats.org/officeDocument/2006/relationships/hyperlink" Target="consultantplus://offline/ref=5CC3B74F66337F44AEF6C7D7DEF63709A30A6F49688652428BC52CD2D4E1A844B687DDC7D9B2A44C430821CC8C78435F322322F2D961941A0126D7r2Z3F" TargetMode="External"/><Relationship Id="rId54" Type="http://schemas.openxmlformats.org/officeDocument/2006/relationships/hyperlink" Target="consultantplus://offline/ref=5CC3B74F66337F44AEF6C7D7DEF63709A30A6F49688856498AC52CD2D4E1A844B687DDC7D9B2A44C430B2FC98C78435F322322F2D961941A0126D7r2Z3F" TargetMode="External"/><Relationship Id="rId62" Type="http://schemas.openxmlformats.org/officeDocument/2006/relationships/hyperlink" Target="consultantplus://offline/ref=5CC3B74F66337F44AEF6C7D7DEF63709A30A6F49688652428BC52CD2D4E1A844B687DDC7D9B2A44C43082FCB8C78435F322322F2D961941A0126D7r2Z3F" TargetMode="External"/><Relationship Id="rId70" Type="http://schemas.openxmlformats.org/officeDocument/2006/relationships/hyperlink" Target="consultantplus://offline/ref=5CC3B74F66337F44AEF6C7D7DEF63709A30A6F49688653468AC52CD2D4E1A844B687DDC7D9B2A44C430E24CB8C78435F322322F2D961941A0126D7r2Z3F" TargetMode="External"/><Relationship Id="rId75" Type="http://schemas.openxmlformats.org/officeDocument/2006/relationships/hyperlink" Target="consultantplus://offline/ref=5CC3B74F66337F44AEF6C7D7DEF63709A30A6F49688652428BC52CD2D4E1A844B687DDC7D9B2A44C430F27C98C78435F322322F2D961941A0126D7r2Z3F" TargetMode="External"/><Relationship Id="rId83" Type="http://schemas.openxmlformats.org/officeDocument/2006/relationships/hyperlink" Target="consultantplus://offline/ref=5CC3B74F66337F44AEF6C7D7DEF63709A30A6F49688856498AC52CD2D4E1A844B687DDC7D9B2A44C430A27C38C78435F322322F2D961941A0126D7r2Z3F" TargetMode="External"/><Relationship Id="rId88" Type="http://schemas.openxmlformats.org/officeDocument/2006/relationships/hyperlink" Target="consultantplus://offline/ref=5CC3B74F66337F44AEF6C7D7DEF63709A30A6F4968835F4389C52CD2D4E1A844B687DDC7D9B2A44C430925C98C78435F322322F2D961941A0126D7r2Z3F" TargetMode="External"/><Relationship Id="rId91" Type="http://schemas.openxmlformats.org/officeDocument/2006/relationships/hyperlink" Target="consultantplus://offline/ref=5CC3B74F66337F44AEF6C7D7DEF63709A30A6F49688654408CC52CD2D4E1A844B687DDC7D9B2A44C430F22C88C78435F322322F2D961941A0126D7r2Z3F" TargetMode="External"/><Relationship Id="rId96" Type="http://schemas.openxmlformats.org/officeDocument/2006/relationships/hyperlink" Target="consultantplus://offline/ref=5CC3B74F66337F44AEF6C7D7DEF63709A30A6F49688654408CC52CD2D4E1A844B687DDC7D9B2A44C430F21CE8C78435F322322F2D961941A0126D7r2Z3F" TargetMode="External"/><Relationship Id="rId111" Type="http://schemas.openxmlformats.org/officeDocument/2006/relationships/hyperlink" Target="consultantplus://offline/ref=5CC3B74F66337F44AEF6C7D7DEF63709A30A6F49688653468AC52CD2D4E1A844B687DDC7D9B2A44C430E23C88C78435F322322F2D961941A0126D7r2Z3F" TargetMode="External"/><Relationship Id="rId1" Type="http://schemas.openxmlformats.org/officeDocument/2006/relationships/styles" Target="styles.xml"/><Relationship Id="rId6" Type="http://schemas.openxmlformats.org/officeDocument/2006/relationships/hyperlink" Target="consultantplus://offline/ref=5CC3B74F66337F44AEF6C7D7DEF63709A30A6F496B8951498BC52CD2D4E1A844B687DDC7D9B2A44C43082EC98C78435F322322F2D961941A0126D7r2Z3F" TargetMode="External"/><Relationship Id="rId15" Type="http://schemas.openxmlformats.org/officeDocument/2006/relationships/hyperlink" Target="consultantplus://offline/ref=5CC3B74F66337F44AEF6C7D7DEF63709A30A6F49688856468CC52CD2D4E1A844B687DDC7D9B2A44D430D26CA8C78435F322322F2D961941A0126D7r2Z3F" TargetMode="External"/><Relationship Id="rId23" Type="http://schemas.openxmlformats.org/officeDocument/2006/relationships/hyperlink" Target="consultantplus://offline/ref=5CC3B74F66337F44AEF6C7D7DEF63709A30A6F49688652478EC52CD2D4E1A844B687DDC7D9B2A44C430A27CE8C78435F322322F2D961941A0126D7r2Z3F" TargetMode="External"/><Relationship Id="rId28" Type="http://schemas.openxmlformats.org/officeDocument/2006/relationships/hyperlink" Target="consultantplus://offline/ref=5CC3B74F66337F44AEF6C7D7DEF63709A30A6F4968825F4588C52CD2D4E1A844B687DDC7D9B2A44C430A26C28C78435F322322F2D961941A0126D7r2Z3F" TargetMode="External"/><Relationship Id="rId36" Type="http://schemas.openxmlformats.org/officeDocument/2006/relationships/hyperlink" Target="consultantplus://offline/ref=5CC3B74F66337F44AEF6C7D7DEF63709A30A6F49688652428BC52CD2D4E1A844B687DDC7D9B2A44C430821CF8C78435F322322F2D961941A0126D7r2Z3F" TargetMode="External"/><Relationship Id="rId49" Type="http://schemas.openxmlformats.org/officeDocument/2006/relationships/hyperlink" Target="consultantplus://offline/ref=5CC3B74F66337F44AEF6C7D7DEF63709A30A6F49688856498AC52CD2D4E1A844B687DDC7D9B2A44C430B20C38C78435F322322F2D961941A0126D7r2Z3F" TargetMode="External"/><Relationship Id="rId57" Type="http://schemas.openxmlformats.org/officeDocument/2006/relationships/hyperlink" Target="consultantplus://offline/ref=5CC3B74F66337F44AEF6C7D7DEF63709A30A6F49688653468AC52CD2D4E1A844B687DDC7D9B2A44C430E25C38C78435F322322F2D961941A0126D7r2Z3F" TargetMode="External"/><Relationship Id="rId106" Type="http://schemas.openxmlformats.org/officeDocument/2006/relationships/hyperlink" Target="consultantplus://offline/ref=5CC3B74F66337F44AEF6C7D7DEF63709A30A6F49688654408CC52CD2D4E1A844B687DDC7D9B2A44C430F2FCB8C78435F322322F2D961941A0126D7r2Z3F" TargetMode="External"/><Relationship Id="rId114" Type="http://schemas.openxmlformats.org/officeDocument/2006/relationships/hyperlink" Target="consultantplus://offline/ref=5CC3B74F66337F44AEF6C7D7DEF63709A30A6F4968835F4389C52CD2D4E1A844B687DDC7D9B2A44C430922C28C78435F322322F2D961941A0126D7r2Z3F" TargetMode="External"/><Relationship Id="rId10" Type="http://schemas.openxmlformats.org/officeDocument/2006/relationships/hyperlink" Target="consultantplus://offline/ref=5CC3B74F66337F44AEF6C7D7DEF63709A30A6F49688652478EC52CD2D4E1A844B687DDC7D9B2A44C430A27CE8C78435F322322F2D961941A0126D7r2Z3F" TargetMode="External"/><Relationship Id="rId31" Type="http://schemas.openxmlformats.org/officeDocument/2006/relationships/hyperlink" Target="consultantplus://offline/ref=5CC3B74F66337F44AEF6C7D7DEF63709A30A6F49688652428BC52CD2D4E1A844B687DDC7D9B2A44C430822C38C78435F322322F2D961941A0126D7r2Z3F" TargetMode="External"/><Relationship Id="rId44" Type="http://schemas.openxmlformats.org/officeDocument/2006/relationships/hyperlink" Target="consultantplus://offline/ref=5CC3B74F66337F44AEF6C7D7DEF63709A30A6F4968825F4588C52CD2D4E1A844B687DDC7D9B2A44C430A25CF8C78435F322322F2D961941A0126D7r2Z3F" TargetMode="External"/><Relationship Id="rId52" Type="http://schemas.openxmlformats.org/officeDocument/2006/relationships/hyperlink" Target="consultantplus://offline/ref=5CC3B74F66337F44AEF6C7D7DEF63709A30A6F49688856498AC52CD2D4E1A844B687DDC7D9B2A44C430B2FCB8C78435F322322F2D961941A0126D7r2Z3F" TargetMode="External"/><Relationship Id="rId60" Type="http://schemas.openxmlformats.org/officeDocument/2006/relationships/hyperlink" Target="consultantplus://offline/ref=5CC3B74F66337F44AEF6C7D7DEF63709A30A6F4968835F4389C52CD2D4E1A844B687DDC7D9B2A44C430927C28C78435F322322F2D961941A0126D7r2Z3F" TargetMode="External"/><Relationship Id="rId65" Type="http://schemas.openxmlformats.org/officeDocument/2006/relationships/hyperlink" Target="consultantplus://offline/ref=5CC3B74F66337F44AEF6C7D7DEF63709A30A6F49688856498AC52CD2D4E1A844B687DDC7D9B2A44C430B2ECF8C78435F322322F2D961941A0126D7r2Z3F" TargetMode="External"/><Relationship Id="rId73" Type="http://schemas.openxmlformats.org/officeDocument/2006/relationships/hyperlink" Target="consultantplus://offline/ref=5CC3B74F66337F44AEF6C7D7DEF63709A30A6F49688653468AC52CD2D4E1A844B687DDC7D9B2A44C430E24C98C78435F322322F2D961941A0126D7r2Z3F" TargetMode="External"/><Relationship Id="rId78" Type="http://schemas.openxmlformats.org/officeDocument/2006/relationships/hyperlink" Target="consultantplus://offline/ref=5CC3B74F66337F44AEF6C7D7DEF63709A30A6F49688856498AC52CD2D4E1A844B687DDC7D9B2A44C430A27CF8C78435F322322F2D961941A0126D7r2Z3F" TargetMode="External"/><Relationship Id="rId81" Type="http://schemas.openxmlformats.org/officeDocument/2006/relationships/hyperlink" Target="consultantplus://offline/ref=5CC3B74F66337F44AEF6C7D7DEF63709A30A6F49688856498AC52CD2D4E1A844B687DDC7D9B2A44C430A27CC8C78435F322322F2D961941A0126D7r2Z3F" TargetMode="External"/><Relationship Id="rId86" Type="http://schemas.openxmlformats.org/officeDocument/2006/relationships/hyperlink" Target="consultantplus://offline/ref=5CC3B74F66337F44AEF6C7D7DEF63709A30A6F4968835F4389C52CD2D4E1A844B687DDC7D9B2A44C430925CA8C78435F322322F2D961941A0126D7r2Z3F" TargetMode="External"/><Relationship Id="rId94" Type="http://schemas.openxmlformats.org/officeDocument/2006/relationships/hyperlink" Target="consultantplus://offline/ref=5CC3B74F66337F44AEF6D9DAC89A6903A105354366805C16D39A778F83E8A213F1C884879ABDA747175A639E8A2D1305672B3DF1C763r9Z2F" TargetMode="External"/><Relationship Id="rId99" Type="http://schemas.openxmlformats.org/officeDocument/2006/relationships/hyperlink" Target="consultantplus://offline/ref=5CC3B74F66337F44AEF6C7D7DEF63709A30A6F49688654408CC52CD2D4E1A844B687DDC7D9B2A44C430F21C38C78435F322322F2D961941A0126D7r2Z3F" TargetMode="External"/><Relationship Id="rId101" Type="http://schemas.openxmlformats.org/officeDocument/2006/relationships/hyperlink" Target="consultantplus://offline/ref=5CC3B74F66337F44AEF6C7D7DEF63709A30A6F49688856498AC52CD2D4E1A844B687DDC7D9B2A44C430A26C88C78435F322322F2D961941A0126D7r2Z3F" TargetMode="External"/><Relationship Id="rId4" Type="http://schemas.openxmlformats.org/officeDocument/2006/relationships/hyperlink" Target="consultantplus://offline/ref=5CC3B74F66337F44AEF6C7D7DEF63709A30A6F4968835F4389C52CD2D4E1A844B687DDC7D9B2A44C430A2FCD8C78435F322322F2D961941A0126D7r2Z3F" TargetMode="External"/><Relationship Id="rId9" Type="http://schemas.openxmlformats.org/officeDocument/2006/relationships/hyperlink" Target="consultantplus://offline/ref=5CC3B74F66337F44AEF6C7D7DEF63709A30A6F49688653468AC52CD2D4E1A844B687DDC7D9B2A44C430E25CF8C78435F322322F2D961941A0126D7r2Z3F" TargetMode="External"/><Relationship Id="rId13" Type="http://schemas.openxmlformats.org/officeDocument/2006/relationships/hyperlink" Target="consultantplus://offline/ref=5CC3B74F66337F44AEF6D9DAC89A6903A105354366805C16D39A778F83E8A213F1C884859DBCA6454A00739AC3791F1A663023F6D9639106r0Z0F" TargetMode="External"/><Relationship Id="rId18" Type="http://schemas.openxmlformats.org/officeDocument/2006/relationships/hyperlink" Target="consultantplus://offline/ref=5CC3B74F66337F44AEF6C7D7DEF63709A30A6F4968825F4588C52CD2D4E1A844B687DDC7D9B2A44C430A26C38C78435F322322F2D961941A0126D7r2Z3F" TargetMode="External"/><Relationship Id="rId39" Type="http://schemas.openxmlformats.org/officeDocument/2006/relationships/hyperlink" Target="consultantplus://offline/ref=5CC3B74F66337F44AEF6C7D7DEF63709A30A6F49688856498AC52CD2D4E1A844B687DDC7D9B2A44C430B20CB8C78435F322322F2D961941A0126D7r2Z3F" TargetMode="External"/><Relationship Id="rId109" Type="http://schemas.openxmlformats.org/officeDocument/2006/relationships/hyperlink" Target="consultantplus://offline/ref=5CC3B74F66337F44AEF6C7D7DEF63709A30A6F49688856498AC52CD2D4E1A844B687DDC7D9B2A44C430A26CE8C78435F322322F2D961941A0126D7r2Z3F" TargetMode="External"/><Relationship Id="rId34" Type="http://schemas.openxmlformats.org/officeDocument/2006/relationships/hyperlink" Target="consultantplus://offline/ref=5CC3B74F66337F44AEF6C7D7DEF63709A30A6F49688654408CC52CD2D4E1A844B687DDC7D9B2A44C430F23C28C78435F322322F2D961941A0126D7r2Z3F" TargetMode="External"/><Relationship Id="rId50" Type="http://schemas.openxmlformats.org/officeDocument/2006/relationships/hyperlink" Target="consultantplus://offline/ref=5CC3B74F66337F44AEF6C7D7DEF63709A30A6F49688856498AC52CD2D4E1A844B687DDC7D9B2A44C430B20C28C78435F322322F2D961941A0126D7r2Z3F" TargetMode="External"/><Relationship Id="rId55" Type="http://schemas.openxmlformats.org/officeDocument/2006/relationships/hyperlink" Target="consultantplus://offline/ref=5CC3B74F66337F44AEF6C7D7DEF63709A30A6F4968835F4389C52CD2D4E1A844B687DDC7D9B2A44C430927CF8C78435F322322F2D961941A0126D7r2Z3F" TargetMode="External"/><Relationship Id="rId76" Type="http://schemas.openxmlformats.org/officeDocument/2006/relationships/hyperlink" Target="consultantplus://offline/ref=5CC3B74F66337F44AEF6C7D7DEF63709A30A6F49688652428BC52CD2D4E1A844B687DDC7D9B2A44C430F27C88C78435F322322F2D961941A0126D7r2Z3F" TargetMode="External"/><Relationship Id="rId97" Type="http://schemas.openxmlformats.org/officeDocument/2006/relationships/hyperlink" Target="consultantplus://offline/ref=5CC3B74F66337F44AEF6C7D7DEF63709A30A6F49688654408CC52CD2D4E1A844B687DDC7D9B2A44C430F21CC8C78435F322322F2D961941A0126D7r2Z3F" TargetMode="External"/><Relationship Id="rId104" Type="http://schemas.openxmlformats.org/officeDocument/2006/relationships/hyperlink" Target="consultantplus://offline/ref=5CC3B74F66337F44AEF6C7D7DEF63709A30A6F49688654408CC52CD2D4E1A844B687DDC7D9B2A44C430F20CD8C78435F322322F2D961941A0126D7r2Z3F" TargetMode="External"/><Relationship Id="rId7" Type="http://schemas.openxmlformats.org/officeDocument/2006/relationships/hyperlink" Target="consultantplus://offline/ref=5CC3B74F66337F44AEF6C7D7DEF63709A30A6F4968835F4487C52CD2D4E1A844B687DDC7D9B2A44C430A2FC98C78435F322322F2D961941A0126D7r2Z3F" TargetMode="External"/><Relationship Id="rId71" Type="http://schemas.openxmlformats.org/officeDocument/2006/relationships/hyperlink" Target="consultantplus://offline/ref=5CC3B74F66337F44AEF6C7D7DEF63709A30A6F49688856498AC52CD2D4E1A844B687DDC7D9B2A44C430A27CB8C78435F322322F2D961941A0126D7r2Z3F" TargetMode="External"/><Relationship Id="rId92" Type="http://schemas.openxmlformats.org/officeDocument/2006/relationships/hyperlink" Target="consultantplus://offline/ref=5CC3B74F66337F44AEF6C7D7DEF63709A30A6F49688856498AC52CD2D4E1A844B687DDC7D9B2A44C430A26CA8C78435F322322F2D961941A0126D7r2Z3F" TargetMode="External"/><Relationship Id="rId2" Type="http://schemas.openxmlformats.org/officeDocument/2006/relationships/settings" Target="settings.xml"/><Relationship Id="rId29" Type="http://schemas.openxmlformats.org/officeDocument/2006/relationships/hyperlink" Target="consultantplus://offline/ref=5CC3B74F66337F44AEF6C7D7DEF63709A30A6F49688652478EC52CD2D4E1A844B687DDC7D9B2A44C430A27CD8C78435F322322F2D961941A0126D7r2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11209</Words>
  <Characters>63895</Characters>
  <Application>Microsoft Office Word</Application>
  <DocSecurity>0</DocSecurity>
  <Lines>532</Lines>
  <Paragraphs>149</Paragraphs>
  <ScaleCrop>false</ScaleCrop>
  <Company/>
  <LinksUpToDate>false</LinksUpToDate>
  <CharactersWithSpaces>74955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2023-05-11T05:25:00Z</dcterms:created>
  <dcterms:modified xsi:type="dcterms:W3CDTF">2023-05-11T05:26:00Z</dcterms:modified>
</cp:coreProperties>
</file>